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Germany</w:t>
      </w:r>
      <w:r>
        <w:t xml:space="preserve"> </w:t>
      </w:r>
      <w:r>
        <w:t xml:space="preserve">Frankfurt</w:t>
      </w:r>
    </w:p>
    <w:bookmarkStart w:id="21" w:name="term-paper"/>
    <w:p>
      <w:pPr>
        <w:pStyle w:val="Heading1"/>
      </w:pPr>
      <w:r>
        <w:t xml:space="preserve">Term Paper</w:t>
      </w:r>
    </w:p>
    <w:p>
      <w:pPr>
        <w:pStyle w:val="FirstParagraph"/>
      </w:pPr>
      <w:r>
        <w:br/>
      </w:r>
      <w:r>
        <w:br/>
      </w:r>
      <w:r>
        <w:br/>
      </w:r>
      <w:r>
        <w:br/>
      </w:r>
      <w:r>
        <w:br/>
      </w:r>
    </w:p>
    <w:bookmarkStart w:id="20" w:name="X7c81605c158063fb7b9de5e738191219f7b7dd7"/>
    <w:p>
      <w:pPr>
        <w:pStyle w:val="Heading2"/>
      </w:pPr>
      <w:r>
        <w:t xml:space="preserve">The Professional Firefighter in Germany Frankfurt: Historical Context, Structural Organization, and Modern Challenges</w:t>
      </w:r>
    </w:p>
    <w:bookmarkEnd w:id="20"/>
    <w:bookmarkEnd w:id="21"/>
    <w:p>
      <w:pPr>
        <w:pStyle w:val="FirstParagraph"/>
      </w:pPr>
      <w:r>
        <w:rPr>
          <w:bCs/>
          <w:b/>
        </w:rPr>
        <w:t xml:space="preserve">Date:</w:t>
      </w:r>
      <w:r>
        <w:t xml:space="preserve"> </w:t>
      </w:r>
      <w:r>
        <w:t xml:space="preserve">October 2023</w:t>
      </w:r>
    </w:p>
    <w:p>
      <w:pPr>
        <w:pStyle w:val="BodyText"/>
      </w:pPr>
      <w:r>
        <w:rPr>
          <w:bCs/>
          <w:b/>
        </w:rPr>
        <w:t xml:space="preserve">Institution:</w:t>
      </w:r>
      <w:r>
        <w:t xml:space="preserve">[Insert Institution Name]</w:t>
      </w:r>
    </w:p>
    <w:bookmarkStart w:id="22" w:name="i.-introduction"/>
    <w:p>
      <w:pPr>
        <w:pStyle w:val="Heading1"/>
      </w:pPr>
      <w:r>
        <w:t xml:space="preserve">I. Introduction</w:t>
      </w:r>
    </w:p>
    <w:p>
      <w:pPr>
        <w:pStyle w:val="FirstParagraph"/>
      </w:pPr>
      <w:r>
        <w:t xml:space="preserve">The role of the firefighter has evolved significantly over the past century, transforming from a profession primarily concerned with basic water management and manual labor to a highly specialized technical service involving complex rescue operations, hazardous material containment, and disaster management. In this context, an examination of the</w:t>
      </w:r>
      <w:r>
        <w:t xml:space="preserve"> </w:t>
      </w:r>
      <w:r>
        <w:rPr>
          <w:bCs/>
          <w:b/>
        </w:rPr>
        <w:t xml:space="preserve">Firefighter</w:t>
      </w:r>
      <w:r>
        <w:t xml:space="preserve"> </w:t>
      </w:r>
      <w:r>
        <w:t xml:space="preserve">within the specific socio-political and geographical landscape of</w:t>
      </w:r>
      <w:r>
        <w:t xml:space="preserve"> </w:t>
      </w:r>
      <w:r>
        <w:rPr>
          <w:bCs/>
          <w:b/>
        </w:rPr>
        <w:t xml:space="preserve">Germany Frankfurt</w:t>
      </w:r>
      <w:r>
        <w:t xml:space="preserve"> </w:t>
      </w:r>
      <w:r>
        <w:t xml:space="preserve">provides a compelling case study for understanding modern public safety infrastructure. This term paper aims to analyze the historical development, current organizational structure, training protocols, and contemporary challenges facing firefighters in one of Europe’s most prominent financial hubs.</w:t>
      </w:r>
    </w:p>
    <w:p>
      <w:pPr>
        <w:pStyle w:val="BodyText"/>
      </w:pPr>
      <w:r>
        <w:t xml:space="preserve">Frankfurt am Main serves as the economic heart of Germany. Its dense urban fabric, characterized by high-rise architecture, extensive railway networks, and significant industrial zones, presents unique risks that distinguish it from rural emergency services. Consequently, the</w:t>
      </w:r>
      <w:r>
        <w:t xml:space="preserve"> </w:t>
      </w:r>
      <w:r>
        <w:rPr>
          <w:bCs/>
          <w:b/>
        </w:rPr>
        <w:t xml:space="preserve">Germany Frankfurt</w:t>
      </w:r>
      <w:r>
        <w:t xml:space="preserve"> </w:t>
      </w:r>
      <w:r>
        <w:t xml:space="preserve">fire department (Feuerwehr Frankfurt am Main) operates under a model that blends federal standards with municipal requirements. This paper will argue that the effectiveness of the</w:t>
      </w:r>
      <w:r>
        <w:t xml:space="preserve"> </w:t>
      </w:r>
      <w:r>
        <w:rPr>
          <w:bCs/>
          <w:b/>
        </w:rPr>
        <w:t xml:space="preserve">Firefighter</w:t>
      </w:r>
      <w:r>
        <w:t xml:space="preserve"> </w:t>
      </w:r>
      <w:r>
        <w:t xml:space="preserve">in this region relies on a synergistic relationship between professional core staff and volunteer forces, supported by advanced technological integration.</w:t>
      </w:r>
    </w:p>
    <w:bookmarkEnd w:id="22"/>
    <w:bookmarkStart w:id="23" w:name="X993c2243e3bd7e426d69ac2410ef23b27e244ec"/>
    <w:p>
      <w:pPr>
        <w:pStyle w:val="Heading1"/>
      </w:pPr>
      <w:r>
        <w:t xml:space="preserve">II. Historical Context and Organizational Structure</w:t>
      </w:r>
    </w:p>
    <w:p>
      <w:pPr>
        <w:pStyle w:val="FirstParagraph"/>
      </w:pPr>
      <w:r>
        <w:t xml:space="preserve">To understand the current state of emergency services in Frankfurt, one must look at its historical roots. The formation of organized fire brigades in German cities dates back to the 19th century, but it was during the industrialization period that the need for professionalized units became apparent. In</w:t>
      </w:r>
      <w:r>
        <w:t xml:space="preserve"> </w:t>
      </w:r>
      <w:r>
        <w:rPr>
          <w:bCs/>
          <w:b/>
        </w:rPr>
        <w:t xml:space="preserve">Germany Frankfurt</w:t>
      </w:r>
      <w:r>
        <w:t xml:space="preserve">, this evolution mirrored the city's rapid expansion into a global banking center.</w:t>
      </w:r>
    </w:p>
    <w:p>
      <w:pPr>
        <w:pStyle w:val="BodyText"/>
      </w:pPr>
      <w:r>
        <w:t xml:space="preserve">The current organizational structure of the fire department in Frankfurt is defined by a dual system. This system consists of the professional voluntary fire brigade (Berufsfeuerwehr) and the auxiliary volunteer force (Freiwillige Feuerwehr). The professional</w:t>
      </w:r>
      <w:r>
        <w:t xml:space="preserve"> </w:t>
      </w:r>
      <w:r>
        <w:rPr>
          <w:bCs/>
          <w:b/>
        </w:rPr>
        <w:t xml:space="preserve">Firefighter</w:t>
      </w:r>
      <w:r>
        <w:t xml:space="preserve"> </w:t>
      </w:r>
      <w:r>
        <w:t xml:space="preserve">corps serves as the backbone of emergency response, operating out of strategically located stations throughout the city. These professionals are responsible for handling high-risk incidents, such as structural collapses, chemical spills, and major traffic accidents.</w:t>
      </w:r>
    </w:p>
    <w:p>
      <w:pPr>
        <w:pStyle w:val="BodyText"/>
      </w:pPr>
      <w:r>
        <w:t xml:space="preserve">In contrast to some other nations where firefighting is exclusively a volunteer endeavor in smaller towns or a purely municipal service elsewhere, the German model integrates these forces. In</w:t>
      </w:r>
      <w:r>
        <w:t xml:space="preserve"> </w:t>
      </w:r>
      <w:r>
        <w:rPr>
          <w:bCs/>
          <w:b/>
        </w:rPr>
        <w:t xml:space="preserve">Germany Frankfurt</w:t>
      </w:r>
      <w:r>
        <w:t xml:space="preserve">, the integration is seamless. When an alarm sounds, dispatch centers coordinate resources based on risk assessment models specific to local geography. The presence of professional firefighters ensures 24/7 coverage for critical incidents, while volunteers provide essential manpower support and assist in smaller incidents, thereby optimizing resource allocation.</w:t>
      </w:r>
    </w:p>
    <w:bookmarkEnd w:id="23"/>
    <w:bookmarkStart w:id="24" w:name="X5ccca11f5cec27013558c7fee34c2f0bd90486b"/>
    <w:p>
      <w:pPr>
        <w:pStyle w:val="Heading1"/>
      </w:pPr>
      <w:r>
        <w:t xml:space="preserve">III. Training and Qualification Standards</w:t>
      </w:r>
    </w:p>
    <w:p>
      <w:pPr>
        <w:pStyle w:val="FirstParagraph"/>
      </w:pPr>
      <w:r>
        <w:t xml:space="preserve">The qualification of the</w:t>
      </w:r>
      <w:r>
        <w:t xml:space="preserve"> </w:t>
      </w:r>
      <w:r>
        <w:rPr>
          <w:bCs/>
          <w:b/>
        </w:rPr>
        <w:t xml:space="preserve">Firefighter</w:t>
      </w:r>
      <w:r>
        <w:t xml:space="preserve"> </w:t>
      </w:r>
      <w:r>
        <w:t xml:space="preserve">is perhaps the most critical aspect of emergency response efficacy. In Germany, training standards are rigorous and standardized to a high degree, ensuring that a firefighter from Frankfurt possesses competencies comparable to those in other major German cities. However, local adaptations are necessary due to the unique topography and infrastructure of</w:t>
      </w:r>
      <w:r>
        <w:t xml:space="preserve"> </w:t>
      </w:r>
      <w:r>
        <w:rPr>
          <w:bCs/>
          <w:b/>
        </w:rPr>
        <w:t xml:space="preserve">Germany Frankfurt</w:t>
      </w:r>
      <w:r>
        <w:t xml:space="preserve">.</w:t>
      </w:r>
    </w:p>
    <w:p>
      <w:pPr>
        <w:pStyle w:val="BodyText"/>
      </w:pPr>
      <w:r>
        <w:t xml:space="preserve">Basic training for a professional</w:t>
      </w:r>
      <w:r>
        <w:t xml:space="preserve"> </w:t>
      </w:r>
      <w:r>
        <w:rPr>
          <w:bCs/>
          <w:b/>
        </w:rPr>
        <w:t xml:space="preserve">Firefighter</w:t>
      </w:r>
      <w:r>
        <w:t xml:space="preserve"> </w:t>
      </w:r>
      <w:hyperlink w:anchor="ref1">
        <w:r>
          <w:rPr>
            <w:rStyle w:val="Hyperlink"/>
          </w:rPr>
          <w:t xml:space="preserve">[1]</w:t>
        </w:r>
      </w:hyperlink>
      <w:r>
        <w:t xml:space="preserve">) involves a combination of theoretical classroom instruction and practical field exercises. Candidates must pass physical aptitude tests and psychological evaluations before entering the program. The curriculum covers fire dynamics, first aid, technical rescue operations, and leadership skills.</w:t>
      </w:r>
    </w:p>
    <w:p>
      <w:pPr>
        <w:pStyle w:val="BodyText"/>
      </w:pPr>
      <w:r>
        <w:t xml:space="preserve">For those serving in</w:t>
      </w:r>
      <w:r>
        <w:t xml:space="preserve"> </w:t>
      </w:r>
      <w:r>
        <w:rPr>
          <w:bCs/>
          <w:b/>
        </w:rPr>
        <w:t xml:space="preserve">Germany Frankfurt</w:t>
      </w:r>
      <w:r>
        <w:t xml:space="preserve">, specialized training is paramount given the city’s skyline. Firefighters undergo specific courses related to high-rise building management. This includes understanding pressurized stairwells, elevator shafts, and the complexities of pumping water to great heights using aerial ladder platforms and pumpers. Additionally, due to Frankfurt’s status as a transport hub with major rail yards and industrial areas near the city center (</w:t>
      </w:r>
      <w:r>
        <w:rPr>
          <w:bCs/>
          <w:b/>
        </w:rPr>
        <w:t xml:space="preserve">Germany Frankfurt</w:t>
      </w:r>
      <w:r>
        <w:t xml:space="preserve">), firefighters receive extensive training in hazardous materials (HAZMAT) response.</w:t>
      </w:r>
    </w:p>
    <w:p>
      <w:pPr>
        <w:pStyle w:val="BodyText"/>
      </w:pPr>
      <w:r>
        <w:t xml:space="preserve">The continuous professional development of the</w:t>
      </w:r>
    </w:p>
    <w:p>
      <w:pPr>
        <w:pStyle w:val="BodyText"/>
      </w:pPr>
      <w:r>
        <w:t xml:space="preserve">Firefighter</w:t>
      </w:r>
      <w:hyperlink w:anchor="ref2">
        <w:r>
          <w:rPr>
            <w:rStyle w:val="Hyperlink"/>
          </w:rPr>
          <w:t xml:space="preserve">[2]</w:t>
        </w:r>
      </w:hyperlink>
      <w:r>
        <w:t xml:space="preserve">) is also mandated. Regular drills simulate worst-case scenarios, ensuring that muscle memory and decision-making processes remain sharp. This emphasis on education reflects the German societal value placed on precision and safety.</w:t>
      </w:r>
    </w:p>
    <w:bookmarkEnd w:id="24"/>
    <w:bookmarkStart w:id="25" w:name="X3ed02b246c58acc17a21c91bbb510a70b18e9a6"/>
    <w:p>
      <w:pPr>
        <w:pStyle w:val="Heading1"/>
      </w:pPr>
      <w:r>
        <w:t xml:space="preserve">IV. Operational Challenges in a Metropolis</w:t>
      </w:r>
    </w:p>
    <w:p>
      <w:pPr>
        <w:pStyle w:val="FirstParagraph"/>
      </w:pPr>
      <w:r>
        <w:t xml:space="preserve">Operating as a</w:t>
      </w:r>
      <w:r>
        <w:t xml:space="preserve"> </w:t>
      </w:r>
      <w:r>
        <w:rPr>
          <w:bCs/>
          <w:b/>
        </w:rPr>
        <w:t xml:space="preserve">Firefighter</w:t>
      </w:r>
      <w:hyperlink w:anchor="ref3">
        <w:r>
          <w:rPr>
            <w:rStyle w:val="Hyperlink"/>
            <w:bCs/>
            <w:b/>
          </w:rPr>
          <w:t xml:space="preserve">[3]</w:t>
        </w:r>
      </w:hyperlink>
      <w:r>
        <w:rPr>
          <w:bCs/>
          <w:b/>
        </w:rPr>
        <w:t xml:space="preserve">) in</w:t>
      </w:r>
      <w:r>
        <w:rPr>
          <w:bCs/>
          <w:b/>
        </w:rPr>
        <w:t xml:space="preserve"> </w:t>
      </w:r>
      <w:r>
        <w:rPr>
          <w:bCs/>
          <w:b/>
          <w:bCs/>
          <w:b/>
        </w:rPr>
        <w:t xml:space="preserve">Germany Frankfurt</w:t>
      </w:r>
      <w:hyperlink w:anchor="ref4">
        <w:r>
          <w:rPr>
            <w:rStyle w:val="Hyperlink"/>
            <w:bCs/>
            <w:b/>
            <w:bCs/>
            <w:b/>
          </w:rPr>
          <w:t xml:space="preserve">[4]</w:t>
        </w:r>
      </w:hyperlink>
      <w:r>
        <w:rPr>
          <w:bCs/>
          <w:b/>
          <w:bCs/>
          <w:b/>
        </w:rPr>
        <w:t xml:space="preserve">] brings distinct challenges that differ markedly from rural settings. The primary challenge is urban density. Narrow streets in the historical Altstadtfreie can impede the movement of large fire engines, requiring smaller, more agile vehicles or alternative deployment strategies.</w:t>
      </w:r>
    </w:p>
    <w:p>
      <w:pPr>
        <w:pStyle w:val="BodyText"/>
      </w:pPr>
      <w:r>
        <w:t xml:space="preserve">Furthermore, the sheer number of high-rise buildings creates vertical rescue challenges. The 2001 attacks on the World Trade Center had a profound impact on global firefighting tactics, influencing protocols in</w:t>
      </w:r>
      <w:r>
        <w:t xml:space="preserve"> </w:t>
      </w:r>
      <w:r>
        <w:rPr>
          <w:bCs/>
          <w:b/>
        </w:rPr>
        <w:t xml:space="preserve">Germany Frankfurt</w:t>
      </w:r>
      <w:hyperlink w:anchor="ref5">
        <w:r>
          <w:rPr>
            <w:rStyle w:val="Hyperlink"/>
            <w:bCs/>
            <w:b/>
          </w:rPr>
          <w:t xml:space="preserve">[5]</w:t>
        </w:r>
      </w:hyperlink>
      <w:r>
        <w:rPr>
          <w:bCs/>
          <w:b/>
        </w:rPr>
        <w:t xml:space="preserve">] as well. Modern fire stations are equipped with advanced communication systems to coordinate multi-agency responses involving police and medical services.</w:t>
      </w:r>
    </w:p>
    <w:p>
      <w:pPr>
        <w:pStyle w:val="BodyText"/>
      </w:pPr>
      <w:r>
        <w:t xml:space="preserve">Climate change has also introduced new variables for the</w:t>
      </w:r>
      <w:r>
        <w:t xml:space="preserve"> </w:t>
      </w:r>
      <w:r>
        <w:rPr>
          <w:bCs/>
          <w:b/>
        </w:rPr>
        <w:t xml:space="preserve">Firefighter</w:t>
      </w:r>
      <w:hyperlink w:anchor="ref6">
        <w:r>
          <w:rPr>
            <w:rStyle w:val="Hyperlink"/>
            <w:bCs/>
            <w:b/>
          </w:rPr>
          <w:t xml:space="preserve">[6]</w:t>
        </w:r>
      </w:hyperlink>
      <w:r>
        <w:rPr>
          <w:bCs/>
          <w:b/>
        </w:rPr>
        <w:t xml:space="preserve">] in</w:t>
      </w:r>
      <w:r>
        <w:rPr>
          <w:bCs/>
          <w:b/>
        </w:rPr>
        <w:t xml:space="preserve"> </w:t>
      </w:r>
      <w:r>
        <w:rPr>
          <w:bCs/>
          <w:b/>
          <w:bCs/>
          <w:b/>
        </w:rPr>
        <w:t xml:space="preserve">Germany Frankfurt</w:t>
      </w:r>
      <w:hyperlink w:anchor="ref7">
        <w:r>
          <w:rPr>
            <w:rStyle w:val="Hyperlink"/>
            <w:bCs/>
            <w:b/>
            <w:bCs/>
            <w:b/>
          </w:rPr>
          <w:t xml:space="preserve">[7]</w:t>
        </w:r>
      </w:hyperlink>
      <w:r>
        <w:rPr>
          <w:bCs/>
          <w:b/>
          <w:bCs/>
          <w:b/>
        </w:rPr>
        <w:t xml:space="preserve">]. Increased frequency of extreme weather events, such as heavy rainfall leading to flash floods, requires adaptable emergency plans. The interplay between urban heat islands and drought conditions also affects the risk profile of green spaces and older timber-framed buildings in historic districts.</w:t>
      </w:r>
    </w:p>
    <w:bookmarkEnd w:id="25"/>
    <w:bookmarkStart w:id="26" w:name="v.-conclusion"/>
    <w:p>
      <w:pPr>
        <w:pStyle w:val="Heading1"/>
      </w:pPr>
      <w:r>
        <w:t xml:space="preserve">V. Conclusion</w:t>
      </w:r>
    </w:p>
    <w:p>
      <w:pPr>
        <w:pStyle w:val="FirstParagraph"/>
      </w:pPr>
      <w:r>
        <w:t xml:space="preserve">In conclusion, the role of the</w:t>
      </w:r>
      <w:r>
        <w:t xml:space="preserve"> </w:t>
      </w:r>
      <w:r>
        <w:rPr>
          <w:bCs/>
          <w:b/>
        </w:rPr>
        <w:t xml:space="preserve">Firefighter</w:t>
      </w:r>
      <w:hyperlink w:anchor="ref8">
        <w:r>
          <w:rPr>
            <w:rStyle w:val="Hyperlink"/>
            <w:bCs/>
            <w:b/>
          </w:rPr>
          <w:t xml:space="preserve">[8]</w:t>
        </w:r>
      </w:hyperlink>
      <w:r>
        <w:rPr>
          <w:bCs/>
          <w:b/>
        </w:rPr>
        <w:t xml:space="preserve">] in</w:t>
      </w:r>
      <w:r>
        <w:rPr>
          <w:bCs/>
          <w:b/>
        </w:rPr>
        <w:t xml:space="preserve"> </w:t>
      </w:r>
      <w:r>
        <w:rPr>
          <w:bCs/>
          <w:b/>
          <w:bCs/>
          <w:b/>
        </w:rPr>
        <w:t xml:space="preserve">Germany Frankfurt</w:t>
      </w:r>
      <w:hyperlink w:anchor="ref9">
        <w:r>
          <w:rPr>
            <w:rStyle w:val="Hyperlink"/>
            <w:bCs/>
            <w:b/>
            <w:bCs/>
            <w:b/>
          </w:rPr>
          <w:t xml:space="preserve">[9]</w:t>
        </w:r>
      </w:hyperlink>
      <w:r>
        <w:rPr>
          <w:bCs/>
          <w:b/>
          <w:bCs/>
          <w:b/>
        </w:rPr>
        <w:t xml:space="preserve">] is a complex and vital component of public safety. It is defined by a robust organizational structure that leverages both professional expertise and volunteer spirit. The rigorous training standards ensure that personnel are prepared for the unique hazards posed by Frankfurt’s dense urban environment, high-rise architecture, and industrial infrastructure.</w:t>
      </w:r>
    </w:p>
    <w:p>
      <w:pPr>
        <w:pStyle w:val="BodyText"/>
      </w:pPr>
      <w:r>
        <w:t xml:space="preserve">As the city continues to evolve, so too must the strategies employed by its firefighters. Future developments will likely focus on integrating artificial intelligence into dispatch systems for faster response times and enhancing protective gear to address emerging chemical threats. Nevertheless, the core mission remains unchanged: protecting life and property through skilled intervention.</w:t>
      </w:r>
    </w:p>
    <w:p>
      <w:pPr>
        <w:pStyle w:val="BodyText"/>
      </w:pPr>
      <w:r>
        <w:t xml:space="preserve">Understanding the</w:t>
      </w:r>
      <w:r>
        <w:t xml:space="preserve"> </w:t>
      </w:r>
      <w:r>
        <w:rPr>
          <w:bCs/>
          <w:b/>
        </w:rPr>
        <w:t xml:space="preserve">Firefighter</w:t>
      </w:r>
      <w:hyperlink w:anchor="ref10">
        <w:r>
          <w:rPr>
            <w:rStyle w:val="Hyperlink"/>
            <w:bCs/>
            <w:b/>
          </w:rPr>
          <w:t xml:space="preserve">[10]</w:t>
        </w:r>
      </w:hyperlink>
      <w:r>
        <w:rPr>
          <w:bCs/>
          <w:b/>
        </w:rPr>
        <w:t xml:space="preserve">] in</w:t>
      </w:r>
      <w:r>
        <w:rPr>
          <w:bCs/>
          <w:b/>
        </w:rPr>
        <w:t xml:space="preserve"> </w:t>
      </w:r>
      <w:r>
        <w:rPr>
          <w:bCs/>
          <w:b/>
          <w:bCs/>
          <w:b/>
        </w:rPr>
        <w:t xml:space="preserve">Germany Frankfurt</w:t>
      </w:r>
      <w:hyperlink w:anchor="ref11">
        <w:r>
          <w:rPr>
            <w:rStyle w:val="Hyperlink"/>
            <w:bCs/>
            <w:b/>
            <w:bCs/>
            <w:b/>
          </w:rPr>
          <w:t xml:space="preserve">[</w:t>
        </w:r>
      </w:hyperlink>
    </w:p>
    <w:bookmarkEnd w:id="26"/>
    <w:bookmarkStart w:id="27" w:name="term-paper-1"/>
    <w:p>
      <w:pPr>
        <w:pStyle w:val="Heading1"/>
      </w:pPr>
      <w:r>
        <w:t xml:space="preserve">Term Paper</w:t>
      </w:r>
    </w:p>
    <w:p>
      <w:pPr>
        <w:pStyle w:val="FirstParagraph"/>
      </w:pPr>
      <w:r>
        <w:br/>
      </w:r>
      <w:r>
        <w:br/>
      </w:r>
      <w:r>
        <w:br/>
      </w:r>
      <w:r>
        <w:br/>
      </w:r>
    </w:p>
    <w:p>
      <w:pPr>
        <w:pStyle w:val="BodyText"/>
      </w:pPr>
      <w:r>
        <w:t xml:space="preserve">The Professional Firefighter in Germany Frankfurt: Historical Context, Structural Organization, and Modern Challenges</w:t>
      </w:r>
    </w:p>
    <w:bookmarkEnd w:id="27"/>
    <w:bookmarkStart w:id="28" w:name="i.-introduction-1"/>
    <w:p>
      <w:pPr>
        <w:pStyle w:val="Heading2"/>
      </w:pPr>
      <w:r>
        <w:t xml:space="preserve">I. Introduction</w:t>
      </w:r>
    </w:p>
    <w:p>
      <w:pPr>
        <w:pStyle w:val="FirstParagraph"/>
      </w:pPr>
      <w:r>
        <w:t xml:space="preserve">The role of the firefighter has evolved significantly over the past century, transforming from a profession primarily concerned with basic water management and manual labor to a highly specialized technical service involving complex rescue operations, hazardous material containment, and disaster management. In this context, an examination of the</w:t>
      </w:r>
      <w:r>
        <w:t xml:space="preserve"> </w:t>
      </w:r>
      <w:r>
        <w:rPr>
          <w:bCs/>
          <w:b/>
        </w:rPr>
        <w:t xml:space="preserve">Firefighter</w:t>
      </w:r>
      <w:r>
        <w:t xml:space="preserve"> </w:t>
      </w:r>
      <w:r>
        <w:t xml:space="preserve">within the specific socio-political and geographical landscape of</w:t>
      </w:r>
      <w:r>
        <w:t xml:space="preserve"> </w:t>
      </w:r>
      <w:r>
        <w:rPr>
          <w:bCs/>
          <w:b/>
        </w:rPr>
        <w:t xml:space="preserve">Germany Frankfurt</w:t>
      </w:r>
      <w:r>
        <w:t xml:space="preserve"> </w:t>
      </w:r>
      <w:r>
        <w:t xml:space="preserve">provides a compelling case study for understanding modern public safety infrastructure. This term paper aims to analyze the historical development, current organizational structure, training protocols, and contemporary challenges facing firefighters in one of Europe’s most prominent financial hubs.</w:t>
      </w:r>
    </w:p>
    <w:p>
      <w:pPr>
        <w:pStyle w:val="BodyText"/>
      </w:pPr>
      <w:r>
        <w:t xml:space="preserve">Frankfurt am Main serves as the economic heart of Germany. Its dense urban fabric, characterized by high-rise architecture, extensive railway networks, and significant industrial zones, presents unique risks that distinguish it from rural emergency services. Consequently, the</w:t>
      </w:r>
      <w:r>
        <w:t xml:space="preserve"> </w:t>
      </w:r>
      <w:r>
        <w:rPr>
          <w:bCs/>
          <w:b/>
        </w:rPr>
        <w:t xml:space="preserve">Germany Frankfurt</w:t>
      </w:r>
      <w:r>
        <w:t xml:space="preserve"> </w:t>
      </w:r>
      <w:r>
        <w:t xml:space="preserve">fire department (Feuerwehr Frankfurt am Main) operates under a model that blends federal standards with municipal requirements. This paper will argue that the effectiveness of the</w:t>
      </w:r>
      <w:r>
        <w:t xml:space="preserve"> </w:t>
      </w:r>
      <w:r>
        <w:rPr>
          <w:bCs/>
          <w:b/>
        </w:rPr>
        <w:t xml:space="preserve">Firefighter</w:t>
      </w:r>
      <w:r>
        <w:t xml:space="preserve"> </w:t>
      </w:r>
      <w:r>
        <w:t xml:space="preserve">in this region relies on a synergistic relationship between professional core staff and volunteer forces, supported by advanced technological integration.</w:t>
      </w:r>
    </w:p>
    <w:bookmarkEnd w:id="28"/>
    <w:bookmarkStart w:id="29" w:name="X3f06fd5bd790a0867844ca8d6bfef30f3299c11"/>
    <w:p>
      <w:pPr>
        <w:pStyle w:val="Heading2"/>
      </w:pPr>
      <w:r>
        <w:t xml:space="preserve">II. Historical Context and Organizational Structure</w:t>
      </w:r>
    </w:p>
    <w:p>
      <w:pPr>
        <w:pStyle w:val="FirstParagraph"/>
      </w:pPr>
      <w:r>
        <w:t xml:space="preserve">To understand the current state of emergency services in Frankfurt, one must look at its historical roots. The formation of organized fire brigades in German cities dates back to the 19th century, but it was during the industrialization period that the need for professionalized units became apparent. In</w:t>
      </w:r>
      <w:r>
        <w:t xml:space="preserve"> </w:t>
      </w:r>
      <w:r>
        <w:rPr>
          <w:bCs/>
          <w:b/>
        </w:rPr>
        <w:t xml:space="preserve">Germany Frankfurt</w:t>
      </w:r>
      <w:r>
        <w:t xml:space="preserve">, this evolution mirrored the city's rapid expansion into a global banking center.</w:t>
      </w:r>
    </w:p>
    <w:p>
      <w:pPr>
        <w:pStyle w:val="BodyText"/>
      </w:pPr>
      <w:r>
        <w:t xml:space="preserve">The current organizational structure of the fire department in Frankfurt is defined by a dual system. This system consists of the professional voluntary fire brigade (Berufsfeuerwehr) and the auxiliary volunteer force (Freiwillige Feuerwehr). The professional</w:t>
      </w:r>
      <w:r>
        <w:t xml:space="preserve"> </w:t>
      </w:r>
      <w:r>
        <w:rPr>
          <w:bCs/>
          <w:b/>
        </w:rPr>
        <w:t xml:space="preserve">Firefighter</w:t>
      </w:r>
      <w:r>
        <w:t xml:space="preserve"> </w:t>
      </w:r>
      <w:r>
        <w:t xml:space="preserve">corps serves as the backbone of emergency response, operating out of strategically located stations throughout the city. These professionals are responsible for handling high-risk incidents, such as structural collapses, chemical spills, and major traffic accidents.</w:t>
      </w:r>
    </w:p>
    <w:p>
      <w:pPr>
        <w:pStyle w:val="BodyText"/>
      </w:pPr>
      <w:r>
        <w:t xml:space="preserve">In contrast to some other nations where firefighting is exclusively a volunteer endeavor in smaller towns or a purely municipal service elsewhere, the German model integrates these forces. In</w:t>
      </w:r>
      <w:r>
        <w:t xml:space="preserve"> </w:t>
      </w:r>
      <w:r>
        <w:rPr>
          <w:bCs/>
          <w:b/>
        </w:rPr>
        <w:t xml:space="preserve">Germany Frankfurt</w:t>
      </w:r>
      <w:r>
        <w:t xml:space="preserve">, the integration is seamless. When an alarm sounds, dispatch centers coordinate resources based on risk assessment models specific to local geography. The presence of professional firefighters ensures 24</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Germany Frankfurt</dc:title>
  <dc:creator/>
  <dc:language>en</dc:language>
  <cp:keywords/>
  <dcterms:created xsi:type="dcterms:W3CDTF">2026-07-29T06:33:56Z</dcterms:created>
  <dcterms:modified xsi:type="dcterms:W3CDTF">2026-07-29T06:33:56Z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