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Firefighters</w:t>
      </w:r>
      <w:r>
        <w:t xml:space="preserve"> </w:t>
      </w:r>
      <w:r>
        <w:t xml:space="preserve">in</w:t>
      </w:r>
      <w:r>
        <w:t xml:space="preserve"> </w:t>
      </w:r>
      <w:r>
        <w:t xml:space="preserve">Israel</w:t>
      </w:r>
      <w:r>
        <w:t xml:space="preserve"> </w:t>
      </w:r>
      <w:r>
        <w:t xml:space="preserve">Tel</w:t>
      </w:r>
      <w:r>
        <w:t xml:space="preserve"> </w:t>
      </w:r>
      <w:r>
        <w:t xml:space="preserve">Aviv</w:t>
      </w:r>
    </w:p>
    <w:bookmarkStart w:id="20" w:name="term-paper"/>
    <w:p>
      <w:pPr>
        <w:pStyle w:val="Heading1"/>
      </w:pPr>
      <w:r>
        <w:t xml:space="preserve">Term Paper</w:t>
      </w:r>
    </w:p>
    <w:p>
      <w:pPr>
        <w:pStyle w:val="FirstParagraph"/>
      </w:pPr>
      <w:r>
        <w:rPr>
          <w:bCs/>
          <w:b/>
        </w:rPr>
        <w:t xml:space="preserve">Title:</w:t>
      </w:r>
      <w:r>
        <w:t xml:space="preserve">The Role, Evolution, and Strategic Importance of Firefighters in Israel Tel Aviv</w:t>
      </w:r>
    </w:p>
    <w:p>
      <w:pPr>
        <w:pStyle w:val="BodyText"/>
      </w:pPr>
      <w:r>
        <w:rPr>
          <w:bCs/>
          <w:b/>
        </w:rPr>
        <w:t xml:space="preserve">Date:</w:t>
      </w:r>
      <w:r>
        <w:t xml:space="preserve"> </w:t>
      </w:r>
      <w:r>
        <w:t xml:space="preserve">October 2023</w:t>
      </w:r>
    </w:p>
    <w:bookmarkEnd w:id="20"/>
    <w:bookmarkStart w:id="21" w:name="i.-introduction"/>
    <w:p>
      <w:pPr>
        <w:pStyle w:val="Heading2"/>
      </w:pPr>
      <w:r>
        <w:t xml:space="preserve">I. Introduction</w:t>
      </w:r>
    </w:p>
    <w:p>
      <w:pPr>
        <w:pStyle w:val="FirstParagraph"/>
      </w:pPr>
      <w:r>
        <w:t xml:space="preserve">The urban landscape of the twenty-first century presents unique challenges to emergency response services, particularly in densely populated metropolitan areas. In Israel, Tel Aviv stands as the economic and cultural heart of the nation, a city that never sleeps and operates at a relentless pace within this dynamic environment. The safety and security of its residents, visitors, and infrastructure rely heavily on the efficacy of its first responders. Among these critical professionals,</w:t>
      </w:r>
      <w:r>
        <w:t xml:space="preserve"> </w:t>
      </w:r>
      <w:r>
        <w:rPr>
          <w:bCs/>
          <w:b/>
        </w:rPr>
        <w:t xml:space="preserve">Firefighter</w:t>
      </w:r>
      <w:r>
        <w:t xml:space="preserve"> </w:t>
      </w:r>
      <w:r>
        <w:t xml:space="preserve">personnel occupy a position of paramount importance. This term paper explores the multifaceted role of firefighters in Israel Tel Aviv, analyzing their historical evolution, operational challenges specific to this metropolis, technological advancements utilized by Mifal Ha-Hatzavah (the Israeli Fire and Rescue Department), and the broader strategic implications for urban resilience in one of the Middle East’s most complex geopolitical contexts.</w:t>
      </w:r>
    </w:p>
    <w:bookmarkEnd w:id="21"/>
    <w:bookmarkStart w:id="22" w:name="X09e3ce08354e94d63098978a70ca0057c15e730"/>
    <w:p>
      <w:pPr>
        <w:pStyle w:val="Heading2"/>
      </w:pPr>
      <w:r>
        <w:t xml:space="preserve">II. Historical Evolution of Firefighting in Tel Aviv</w:t>
      </w:r>
    </w:p>
    <w:p>
      <w:pPr>
        <w:pStyle w:val="FirstParagraph"/>
      </w:pPr>
      <w:r>
        <w:t xml:space="preserve">To understand the current state of emergency services in Israel Tel Aviv, one must examine the historical trajectory that has shaped its protocols and infrastructure. The establishment of organized fire protection in Tel Aviv dates back to the early twentieth century, coinciding with the city's rapid expansion during the British Mandate period. Initially, firefighting efforts were rudimentary, relying on horse-drawn carts and manual pumps. However, as Tel Aviv transformed from a small garden suburb into a bustling metropolis known as "The White City," the risks associated with high-density living became more pronounced.</w:t>
      </w:r>
    </w:p>
    <w:p>
      <w:pPr>
        <w:pStyle w:val="BodyText"/>
      </w:pPr>
      <w:r>
        <w:t xml:space="preserve">Over the decades, the mandate of the</w:t>
      </w:r>
      <w:r>
        <w:t xml:space="preserve"> </w:t>
      </w:r>
      <w:r>
        <w:rPr>
          <w:bCs/>
          <w:b/>
        </w:rPr>
        <w:t xml:space="preserve">Firefighter</w:t>
      </w:r>
      <w:r>
        <w:t xml:space="preserve"> </w:t>
      </w:r>
      <w:r>
        <w:t xml:space="preserve">corps in Israel expanded beyond mere structural fire suppression. The establishment of Mifal Ha-Hatzavah in 2001 marked a significant turning point, consolidating various municipal and national fire services into a unified national authority. For Israel Tel Aviv, this meant the integration of local specialized units into a broader national framework, allowing for standardized training protocols and resource sharing. This consolidation was crucial for addressing the unique vulnerabilities of Tel Aviv’s coastal geography and dense urban fabric.</w:t>
      </w:r>
    </w:p>
    <w:bookmarkEnd w:id="22"/>
    <w:bookmarkStart w:id="25" w:name="X48337a4c3c33f99e91c8f769d12e91fe9ca8e44"/>
    <w:p>
      <w:pPr>
        <w:pStyle w:val="Heading2"/>
      </w:pPr>
      <w:r>
        <w:t xml:space="preserve">III. Operational Challenges in Israel Tel Aviv</w:t>
      </w:r>
    </w:p>
    <w:p>
      <w:pPr>
        <w:pStyle w:val="FirstParagraph"/>
      </w:pPr>
      <w:r>
        <w:t xml:space="preserve">The specific geographical and demographic characteristics of Israel Tel Aviv impose distinct operational challenges on its firefighters. Unlike inland cities, Tel Aviv is characterized by narrow, historic streets in areas like Florentin and the city center, which can impede the access of large fire engines. Furthermore, the high concentration of mid-rise apartment buildings with underground parking structures creates complex ventilation and rescue scenarios that require specialized training.</w:t>
      </w:r>
    </w:p>
    <w:bookmarkStart w:id="23" w:name="a.-high-rise-rescue-and-urban-density"/>
    <w:p>
      <w:pPr>
        <w:pStyle w:val="Heading3"/>
      </w:pPr>
      <w:r>
        <w:t xml:space="preserve">A. High-Rise Rescue and Urban Density</w:t>
      </w:r>
    </w:p>
    <w:p>
      <w:pPr>
        <w:pStyle w:val="FirstParagraph"/>
      </w:pPr>
      <w:r>
        <w:t xml:space="preserve">Tel Aviv has seen a construction boom in recent years, resulting in numerous skyscrapers along the Rothschild Boulevard and Dizengoff Street corridors. For any</w:t>
      </w:r>
      <w:r>
        <w:t xml:space="preserve"> </w:t>
      </w:r>
      <w:r>
        <w:rPr>
          <w:bCs/>
          <w:b/>
        </w:rPr>
        <w:t xml:space="preserve">Firefighter</w:t>
      </w:r>
      <w:r>
        <w:t xml:space="preserve">, managing high-rise fires requires advanced knowledge of pressurization systems, elevator shaft management, and aerial ladder operations. The limited space for apparatus placement in these dense zones necessitates innovative tactics, often requiring firefighters to rely on internal stairwell attacks rather than external water streams.</w:t>
      </w:r>
    </w:p>
    <w:bookmarkEnd w:id="23"/>
    <w:bookmarkStart w:id="24" w:name="X143d0898986f8ac87dacde71951658250e5f46a"/>
    <w:p>
      <w:pPr>
        <w:pStyle w:val="Heading3"/>
      </w:pPr>
      <w:r>
        <w:t xml:space="preserve">B. Coastal Environment and Infrastructure</w:t>
      </w:r>
    </w:p>
    <w:p>
      <w:pPr>
        <w:pStyle w:val="FirstParagraph"/>
      </w:pPr>
      <w:r>
        <w:t xml:space="preserve">The city’s proximity to the Mediterranean Sea introduces additional risks, including flash floods during heavy winter rains and potential chemical spills from nearby industrial zones or ports. The Tel Aviv Light Rail system, while a triumph of urban planning, also presents unique firefighting challenges due to its electrified third rail and underground sections in certain areas.</w:t>
      </w:r>
    </w:p>
    <w:bookmarkEnd w:id="24"/>
    <w:bookmarkEnd w:id="25"/>
    <w:bookmarkStart w:id="26" w:name="X7a162c5be36712c0528c34d0f93dfd63b33c859"/>
    <w:p>
      <w:pPr>
        <w:pStyle w:val="Heading2"/>
      </w:pPr>
      <w:r>
        <w:t xml:space="preserve">IV. The Intersection of Fire Safety and National Security</w:t>
      </w:r>
    </w:p>
    <w:p>
      <w:pPr>
        <w:pStyle w:val="FirstParagraph"/>
      </w:pPr>
      <w:r>
        <w:t xml:space="preserve">In the context of Israel, the role of a</w:t>
      </w:r>
      <w:r>
        <w:t xml:space="preserve"> </w:t>
      </w:r>
      <w:r>
        <w:rPr>
          <w:bCs/>
          <w:b/>
        </w:rPr>
        <w:t xml:space="preserve">Firefighter</w:t>
      </w:r>
      <w:r>
        <w:t xml:space="preserve"> </w:t>
      </w:r>
      <w:r>
        <w:t xml:space="preserve">cannot be divorced from the national security landscape. Israel Tel Aviv is frequently under threat from rocket fire and drone incursions. Consequently, firefighters in this region are trained to operate in hybrid environments where civilian emergencies may coincide with military alerts or active conflict zones.</w:t>
      </w:r>
    </w:p>
    <w:p>
      <w:pPr>
        <w:pStyle w:val="BodyText"/>
      </w:pPr>
      <w:r>
        <w:t xml:space="preserve">This duality requires a level of psychological resilience and tactical flexibility not commonly found in other global cities. Fire stations across Israel Tel Aviv are equipped with sealed rooms and communication links to the Home Front Command, ensuring that when sirens sound for security threats, firefighters can transition from rescue operations to sheltering protocols or immediate civil defense support. This integration ensures that the city’s critical infrastructure remains protected even during periods of heightened tension.</w:t>
      </w:r>
    </w:p>
    <w:bookmarkEnd w:id="26"/>
    <w:bookmarkStart w:id="27" w:name="X9a9b92288eddad90ee05225c5ccbed85ee68e90"/>
    <w:p>
      <w:pPr>
        <w:pStyle w:val="Heading2"/>
      </w:pPr>
      <w:r>
        <w:t xml:space="preserve">V. Technological Advancements and Innovation</w:t>
      </w:r>
    </w:p>
    <w:p>
      <w:pPr>
        <w:pStyle w:val="FirstParagraph"/>
      </w:pPr>
      <w:r>
        <w:t xml:space="preserve">The Israeli Fire and Rescue Department has increasingly adopted cutting-edge technology to enhance the efficiency of firefighters in Israel Tel Aviv. This includes the use of drones for aerial surveillance during large-scale fires, allowing commanders to assess heat signatures and structural integrity without endangering personnel. Additionally, advanced communication systems enable real-time data sharing between incident commanders and responding units, optimizing resource allocation across the city.</w:t>
      </w:r>
    </w:p>
    <w:p>
      <w:pPr>
        <w:pStyle w:val="BodyText"/>
      </w:pPr>
      <w:r>
        <w:t xml:space="preserve">Furthermore, Israel is a global leader in emergency medical technology. Firefighters in Tel Aviv are often paramedics-first responders, equipped with automated external defibrillators (AEDs) and advanced life-support gear. This dual-role capability significantly improves survival rates for cardiac arrests and other medical emergencies that occur throughout the day-to-day operations of the city.</w:t>
      </w:r>
    </w:p>
    <w:bookmarkEnd w:id="27"/>
    <w:bookmarkStart w:id="28" w:name="X90d1a4a81e2b3a828eb4066912d590c7215889d"/>
    <w:p>
      <w:pPr>
        <w:pStyle w:val="Heading2"/>
      </w:pPr>
      <w:r>
        <w:t xml:space="preserve">VI. Training, Recruitment, and Professional Standards</w:t>
      </w:r>
    </w:p>
    <w:p>
      <w:pPr>
        <w:pStyle w:val="FirstParagraph"/>
      </w:pPr>
      <w:r>
        <w:t xml:space="preserve">The professionalism of a</w:t>
      </w:r>
      <w:r>
        <w:t xml:space="preserve"> </w:t>
      </w:r>
      <w:r>
        <w:rPr>
          <w:bCs/>
          <w:b/>
        </w:rPr>
        <w:t xml:space="preserve">Firefighter</w:t>
      </w:r>
      <w:r>
        <w:t xml:space="preserve"> </w:t>
      </w:r>
      <w:r>
        <w:t xml:space="preserve">in Israel Tel Aviv is underpinned by rigorous training standards set by Mifal Ha-Hatzavah. Recruits undergo extensive physical and psychological screening before entering the academy. The curriculum includes hazardous materials handling, technical rescue, maritime firefighting, and crisis negotiation.</w:t>
      </w:r>
    </w:p>
    <w:p>
      <w:pPr>
        <w:pStyle w:val="BodyText"/>
      </w:pPr>
      <w:r>
        <w:t xml:space="preserve">Diversity within the ranks of Israeli firefighters is also a notable aspect of modern recruitment in Tel Aviv. The department actively promotes inclusion among women, Arab-Israelis, and immigrants from various backgrounds. This diversity reflects the mosaic nature of Tel Aviv society itself and enhances cultural competency when responding to diverse communities within the city.</w:t>
      </w:r>
    </w:p>
    <w:bookmarkEnd w:id="28"/>
    <w:bookmarkStart w:id="29" w:name="vii.-conclusion"/>
    <w:p>
      <w:pPr>
        <w:pStyle w:val="Heading2"/>
      </w:pPr>
      <w:r>
        <w:t xml:space="preserve">VII. Conclusion</w:t>
      </w:r>
    </w:p>
    <w:p>
      <w:pPr>
        <w:pStyle w:val="FirstParagraph"/>
      </w:pPr>
      <w:r>
        <w:t xml:space="preserve">In conclusion, the role of firefighters in Israel Tel Aviv extends far beyond extinguishing flames. They are integral components of the city’s infrastructure, serving as first responders to natural disasters, complex urban accidents, and national security threats. The evolution of firefighting in this region has been marked by a shift from reactive measures to proactive risk management and technological integration.</w:t>
      </w:r>
    </w:p>
    <w:p>
      <w:pPr>
        <w:pStyle w:val="BodyText"/>
      </w:pPr>
      <w:r>
        <w:t xml:space="preserve">As Tel Aviv continues to grow vertically and horizontally, the challenges facing its</w:t>
      </w:r>
      <w:r>
        <w:t xml:space="preserve"> </w:t>
      </w:r>
      <w:r>
        <w:rPr>
          <w:bCs/>
          <w:b/>
        </w:rPr>
        <w:t xml:space="preserve">Firefighter</w:t>
      </w:r>
      <w:r>
        <w:t xml:space="preserve"> </w:t>
      </w:r>
      <w:r>
        <w:t xml:space="preserve">personnel will inevitably become more complex. However, through continuous investment in training, technology, and inter-agency cooperation with national security forces, Israel Tel Aviv maintains a robust defense against urban hazards. Understanding the critical work of these professionals highlights not only their bravery but also their strategic necessity in sustaining the vibrancy and safety of this iconic city.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Evolution, and Strategic Importance of Firefighters in Israel Tel Aviv</dc:title>
  <dc:creator/>
  <cp:keywords/>
  <dcterms:created xsi:type="dcterms:W3CDTF">2026-07-29T06:13:44Z</dcterms:created>
  <dcterms:modified xsi:type="dcterms:W3CDTF">2026-07-29T06:13:44Z</dcterms:modified>
</cp:coreProperties>
</file>

<file path=docProps/custom.xml><?xml version="1.0" encoding="utf-8"?>
<Properties xmlns="http://schemas.openxmlformats.org/officeDocument/2006/custom-properties" xmlns:vt="http://schemas.openxmlformats.org/officeDocument/2006/docPropsVTypes"/>
</file>