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Firefighters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9be9e3750c073b01ad6e60edd061f6fa8bd1c2d"/>
    <w:p>
      <w:pPr>
        <w:pStyle w:val="Heading1"/>
      </w:pPr>
      <w:r>
        <w:t xml:space="preserve">The Role and Evolution of the Firefighter in Morocco Casablanca</w:t>
      </w:r>
    </w:p>
    <w:p>
      <w:pPr>
        <w:pStyle w:val="FirstParagraph"/>
      </w:pPr>
      <w:r>
        <w:t xml:space="preserve">A Term Paper submitted for Advanced Studies in Urban Safety and Emergency Management</w:t>
      </w:r>
    </w:p>
    <w:p>
      <w:pPr>
        <w:pStyle w:val="BodyText"/>
      </w:pPr>
      <w:r>
        <w:br/>
      </w:r>
    </w:p>
    <w:p>
      <w:pPr>
        <w:pStyle w:val="BodyText"/>
      </w:pPr>
      <w:r>
        <w:rPr>
          <w:bCs/>
          <w:b/>
        </w:rPr>
        <w:t xml:space="preserve">Date:</w:t>
      </w:r>
      <w:r>
        <w:t xml:space="preserve"> </w:t>
      </w:r>
      <w:r>
        <w:t xml:space="preserve">October 26, 2023</w:t>
      </w:r>
    </w:p>
    <w:bookmarkEnd w:id="20"/>
    <w:bookmarkStart w:id="27" w:name="introduction"/>
    <w:p>
      <w:pPr>
        <w:pStyle w:val="Heading1"/>
      </w:pPr>
      <w:r>
        <w:t xml:space="preserve">Introduction</w:t>
      </w:r>
    </w:p>
    <w:p>
      <w:pPr>
        <w:pStyle w:val="FirstParagraph"/>
      </w:pPr>
      <w:r>
        <w:t xml:space="preserve">In the dynamic landscape of urban development within North Africa, few cities exemplify the intersection of rapid modernization and traditional heritage as vividly as Morocco Casablanca. As the economic hub and largest metropolis in Morocco, this coastal city faces unique challenges regarding public safety infrastructure. Central to this infrastructure is the profession of the firefighter. This Term Paper aims to explore the multifaceted role of the</w:t>
      </w:r>
      <w:r>
        <w:t xml:space="preserve"> </w:t>
      </w:r>
      <w:r>
        <w:rPr>
          <w:bCs/>
          <w:b/>
        </w:rPr>
        <w:t xml:space="preserve">Firefighter</w:t>
      </w:r>
      <w:r>
        <w:t xml:space="preserve">, examining their historical context, current operational responsibilities, and future prospects within the specific socio-economic and geographical framework of</w:t>
      </w:r>
      <w:r>
        <w:t xml:space="preserve"> </w:t>
      </w:r>
      <w:r>
        <w:rPr>
          <w:bCs/>
          <w:b/>
        </w:rPr>
        <w:t xml:space="preserve">Morocco Casablanca</w:t>
      </w:r>
      <w:r>
        <w:t xml:space="preserve">. Understanding these elements is crucial for developing effective urban planning policies that prioritize community safety.</w:t>
      </w:r>
    </w:p>
    <w:bookmarkStart w:id="21" w:name="X1860599964823f95d8d991da881ded92cba7ccd"/>
    <w:p>
      <w:pPr>
        <w:pStyle w:val="Heading2"/>
      </w:pPr>
      <w:r>
        <w:t xml:space="preserve">The Historical Context of Firefighting in Casablanca</w:t>
      </w:r>
    </w:p>
    <w:p>
      <w:pPr>
        <w:pStyle w:val="FirstParagraph"/>
      </w:pPr>
      <w:r>
        <w:t xml:space="preserve">To appreciate the current state of emergency services, one must look back at the colonial history and post-independence evolution. During the French Protectorate, fire protection was initially rudimentary, focused primarily on protecting commercial districts and colonial quarters. However, as</w:t>
      </w:r>
      <w:r>
        <w:t xml:space="preserve"> </w:t>
      </w:r>
      <w:r>
        <w:rPr>
          <w:bCs/>
          <w:b/>
        </w:rPr>
        <w:t xml:space="preserve">Morocco Casablanca</w:t>
      </w:r>
      <w:r>
        <w:t xml:space="preserve"> </w:t>
      </w:r>
      <w:r>
        <w:t xml:space="preserve">expanded rapidly in the mid-to-late 20th century into a sprawling industrial and residential center, the demand for professionalized emergency response grew exponentially.</w:t>
      </w:r>
    </w:p>
    <w:p>
      <w:pPr>
        <w:pStyle w:val="BodyText"/>
      </w:pPr>
      <w:r>
        <w:t xml:space="preserve">The integration of firefighters into the national security apparatus marked a significant shift. In recent decades, the role of the firefighter in</w:t>
      </w:r>
      <w:r>
        <w:t xml:space="preserve"> </w:t>
      </w:r>
      <w:r>
        <w:rPr>
          <w:bCs/>
          <w:b/>
        </w:rPr>
        <w:t xml:space="preserve">Morocco Casablanca</w:t>
      </w:r>
      <w:r>
        <w:t xml:space="preserve"> </w:t>
      </w:r>
      <w:r>
        <w:t xml:space="preserve">has transcended mere fire suppression. They have become integral components of civil protection, adapting to the complexities of a megacity with dense urban cores and extensive industrial zones.</w:t>
      </w:r>
    </w:p>
    <w:bookmarkEnd w:id="21"/>
    <w:bookmarkStart w:id="22" w:name="Xf07f004064645c41d84a7262e6a2678032144e0"/>
    <w:p>
      <w:pPr>
        <w:pStyle w:val="Heading2"/>
      </w:pPr>
      <w:r>
        <w:t xml:space="preserve">Operational Challenges and Responsibilities</w:t>
      </w:r>
    </w:p>
    <w:p>
      <w:pPr>
        <w:pStyle w:val="FirstParagraph"/>
      </w:pPr>
      <w:r>
        <w:t xml:space="preserve">The daily reality for a</w:t>
      </w:r>
      <w:r>
        <w:t xml:space="preserve"> </w:t>
      </w:r>
      <w:r>
        <w:rPr>
          <w:bCs/>
          <w:b/>
        </w:rPr>
        <w:t xml:space="preserve">Firefighter</w:t>
      </w:r>
      <w:r>
        <w:t xml:space="preserve"> </w:t>
      </w:r>
      <w:r>
        <w:t xml:space="preserve">in Casablanca is defined by high risk and diverse responsibilities. Unlike smaller towns, the density of buildings in areas like Maarif or Anfa presents significant challenges for access during emergencies. Narrow streets, combined with older architectural structures that may lack modern fire safety codes, require firefighters to possess advanced technical skills.</w:t>
      </w:r>
    </w:p>
    <w:p>
      <w:pPr>
        <w:pStyle w:val="BodyText"/>
      </w:pPr>
      <w:r>
        <w:t xml:space="preserve">Beyond structural fires, the</w:t>
      </w:r>
      <w:r>
        <w:t xml:space="preserve"> </w:t>
      </w:r>
      <w:r>
        <w:rPr>
          <w:bCs/>
          <w:b/>
        </w:rPr>
        <w:t xml:space="preserve">Firefighter</w:t>
      </w:r>
      <w:r>
        <w:t xml:space="preserve"> </w:t>
      </w:r>
      <w:r>
        <w:t xml:space="preserve">in this region is increasingly tasked with handling hazardous material incidents. Casablanca hosts numerous industrial parks and ports. Chemical spills or industrial accidents require specialized knowledge that goes beyond traditional firefighting training. Furthermore, traffic-related accidents are a frequent occurrence on the city’s bustling avenues, necessitating rapid extrication techniques to save lives trapped in vehicles.</w:t>
      </w:r>
    </w:p>
    <w:p>
      <w:pPr>
        <w:pStyle w:val="BodyText"/>
      </w:pPr>
      <w:r>
        <w:t xml:space="preserve">Additionally, the geographical location of</w:t>
      </w:r>
      <w:r>
        <w:t xml:space="preserve"> </w:t>
      </w:r>
      <w:r>
        <w:rPr>
          <w:bCs/>
          <w:b/>
        </w:rPr>
        <w:t xml:space="preserve">Morocco Casablanca</w:t>
      </w:r>
      <w:r>
        <w:t xml:space="preserve"> </w:t>
      </w:r>
      <w:r>
        <w:t xml:space="preserve">along the Atlantic coast introduces another layer of complexity: coastal rescue. While less common than land-based emergencies, incidents involving boating accidents or coastal erosion hazards require coordinated efforts from specialized units within the fire service.</w:t>
      </w:r>
    </w:p>
    <w:bookmarkEnd w:id="22"/>
    <w:bookmarkStart w:id="23" w:name="X0675f4b8b8853d661cbb48bb2843e5606d2d72b"/>
    <w:p>
      <w:pPr>
        <w:pStyle w:val="Heading2"/>
      </w:pPr>
      <w:r>
        <w:t xml:space="preserve">Socio-Economic Factors and Public Perception</w:t>
      </w:r>
    </w:p>
    <w:p>
      <w:pPr>
        <w:pStyle w:val="FirstParagraph"/>
      </w:pPr>
      <w:r>
        <w:t xml:space="preserve">The relationship between the community and the</w:t>
      </w:r>
      <w:r>
        <w:t xml:space="preserve"> </w:t>
      </w:r>
      <w:r>
        <w:rPr>
          <w:bCs/>
          <w:b/>
        </w:rPr>
        <w:t xml:space="preserve">Firefighter</w:t>
      </w:r>
      <w:r>
        <w:t xml:space="preserve"> </w:t>
      </w:r>
      <w:r>
        <w:t xml:space="preserve">in Casablanca is evolving. Historically, emergency services were viewed with a degree of distance. However, recent community outreach programs have begun to bridge this gap. Educational campaigns in schools regarding fire prevention have increased public awareness, fostering a culture of safety.</w:t>
      </w:r>
    </w:p>
    <w:p>
      <w:pPr>
        <w:pStyle w:val="BodyText"/>
      </w:pPr>
      <w:r>
        <w:t xml:space="preserve">Economic disparities also play a role. Informal settlements or "bidonvilles," though decreasing in number due to government housing initiatives, remain pockets of high fire risk due to poor electrical wiring and overcrowding. Firefighters often operate in these areas with limited resources, highlighting the need for targeted investment in safety infrastructure for vulnerable populations.</w:t>
      </w:r>
    </w:p>
    <w:p>
      <w:pPr>
        <w:pStyle w:val="BodyText"/>
      </w:pPr>
      <w:r>
        <w:t xml:space="preserve">Prestige associated with the profession is also growing among Moroccan youth. The rigorous training required to become a certified</w:t>
      </w:r>
      <w:r>
        <w:t xml:space="preserve"> </w:t>
      </w:r>
      <w:r>
        <w:rPr>
          <w:bCs/>
          <w:b/>
        </w:rPr>
        <w:t xml:space="preserve">Firefighter</w:t>
      </w:r>
      <w:r>
        <w:t xml:space="preserve"> </w:t>
      </w:r>
      <w:r>
        <w:t xml:space="preserve">appeals to those seeking a disciplined and heroic career path. This shift in perception is vital for recruiting high-quality personnel capable of handling the sophisticated equipment used in modern firefighting operations.</w:t>
      </w:r>
    </w:p>
    <w:bookmarkEnd w:id="23"/>
    <w:bookmarkStart w:id="24" w:name="technological-advancements-and-training"/>
    <w:p>
      <w:pPr>
        <w:pStyle w:val="Heading2"/>
      </w:pPr>
      <w:r>
        <w:t xml:space="preserve">Technological Advancements and Training</w:t>
      </w:r>
    </w:p>
    <w:p>
      <w:pPr>
        <w:pStyle w:val="FirstParagraph"/>
      </w:pPr>
      <w:r>
        <w:t xml:space="preserve">The evolution of the</w:t>
      </w:r>
      <w:r>
        <w:t xml:space="preserve"> </w:t>
      </w:r>
      <w:r>
        <w:rPr>
          <w:bCs/>
          <w:b/>
        </w:rPr>
        <w:t xml:space="preserve">Firefighter</w:t>
      </w:r>
      <w:r>
        <w:t xml:space="preserve">'s toolkit parallels global trends, though implementation varies. In Casablanca, there has been a noticeable upgrade in fire trucks equipped with advanced pumps, ladders, and thermal imaging cameras. These technologies allow for more effective detection of hidden fires and faster response times.</w:t>
      </w:r>
    </w:p>
    <w:p>
      <w:pPr>
        <w:pStyle w:val="BodyText"/>
      </w:pPr>
      <w:r>
        <w:t xml:space="preserve">However, technology alone is insufficient without rigorous training. Training centers in Morocco are increasingly adopting international standards to ensure that every</w:t>
      </w:r>
      <w:r>
        <w:t xml:space="preserve"> </w:t>
      </w:r>
      <w:r>
        <w:rPr>
          <w:bCs/>
          <w:b/>
        </w:rPr>
        <w:t xml:space="preserve">Firefighter</w:t>
      </w:r>
      <w:r>
        <w:t xml:space="preserve"> </w:t>
      </w:r>
      <w:r>
        <w:t xml:space="preserve">is prepared for extreme scenarios. Simulators and regular drills are becoming standard practice, enhancing the readiness of the workforce. The focus has shifted from reactive measures to proactive risk assessment, where data analytics help predict high-risk zones within</w:t>
      </w:r>
      <w:r>
        <w:t xml:space="preserve"> </w:t>
      </w:r>
      <w:r>
        <w:rPr>
          <w:bCs/>
          <w:b/>
        </w:rPr>
        <w:t xml:space="preserve">Morocco Casablanca</w:t>
      </w:r>
      <w:r>
        <w:t xml:space="preserve">.</w:t>
      </w:r>
    </w:p>
    <w:bookmarkEnd w:id="24"/>
    <w:bookmarkStart w:id="25" w:name="Xe5763b64a349a78fbce94d7a92a8dbeba16ff0f"/>
    <w:p>
      <w:pPr>
        <w:pStyle w:val="Heading2"/>
      </w:pPr>
      <w:r>
        <w:t xml:space="preserve">The Future of Firefighting in Urban Morocco</w:t>
      </w:r>
    </w:p>
    <w:p>
      <w:pPr>
        <w:pStyle w:val="FirstParagraph"/>
      </w:pPr>
      <w:r>
        <w:t xml:space="preserve">Looking ahead, the future of the profession hinges on integration and innovation. As smart city initiatives take root in Casablanca, firefighters will need to adapt to connected infrastructure. Integration with smart traffic lights and building management systems could optimize response routes and provide real-time data on fire hazards.</w:t>
      </w:r>
    </w:p>
    <w:p>
      <w:pPr>
        <w:pStyle w:val="BodyText"/>
      </w:pPr>
      <w:r>
        <w:t xml:space="preserve">Furthermore, climate change poses new threats. Increased temperatures and erratic weather patterns contribute to higher risks of urban wildfires on the city's outskirts. Firefighters must be prepared for these environmental challenges, requiring specialized training in wildland-urban interface firefighting.</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Morocco Casablanca</w:t>
      </w:r>
      <w:r>
        <w:t xml:space="preserve"> </w:t>
      </w:r>
      <w:r>
        <w:t xml:space="preserve">is one of critical importance and constant evolution. From managing traditional structural fires to addressing complex industrial hazards and serving as community educators, these professionals are indispensable to the safety and resilience of one of Africa’s most vibrant cities.</w:t>
      </w:r>
    </w:p>
    <w:p>
      <w:pPr>
        <w:pStyle w:val="BodyText"/>
      </w:pPr>
      <w:r>
        <w:t xml:space="preserve">This Term Paper highlights that while significant progress has been made in terms of technology and training, ongoing challenges remain. Continued investment in infrastructure, community engagement, and specialized training will be essential to empower the modern</w:t>
      </w:r>
      <w:r>
        <w:t xml:space="preserve"> </w:t>
      </w:r>
      <w:r>
        <w:rPr>
          <w:bCs/>
          <w:b/>
        </w:rPr>
        <w:t xml:space="preserve">Firefighter</w:t>
      </w:r>
      <w:r>
        <w:t xml:space="preserve">. By addressing these needs,</w:t>
      </w:r>
      <w:r>
        <w:t xml:space="preserve"> </w:t>
      </w:r>
      <w:r>
        <w:rPr>
          <w:bCs/>
          <w:b/>
        </w:rPr>
        <w:t xml:space="preserve">Morocco Casablanca</w:t>
      </w:r>
      <w:r>
        <w:t xml:space="preserve"> </w:t>
      </w:r>
      <w:r>
        <w:t xml:space="preserve">can ensure a safer future for its residents and uphold the highest standards of urban emergency management.</w:t>
      </w:r>
    </w:p>
    <w:p>
      <w:pPr>
        <w:pStyle w:val="BodyText"/>
      </w:pPr>
      <w:r>
        <w:br/>
      </w:r>
    </w:p>
    <w:p>
      <w:pPr>
        <w:pStyle w:val="BodyText"/>
      </w:pPr>
      <w:r>
        <w:rPr>
          <w:iCs/>
          <w:i/>
        </w:rPr>
        <w:t xml:space="preserve">This document serves as an academic overview suitable for educational and policy review purposes.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Firefighters in Morocco Casablanca</dc:title>
  <dc:creator/>
  <dc:language>en</dc:language>
  <cp:keywords/>
  <dcterms:created xsi:type="dcterms:W3CDTF">2026-07-29T07:16:58Z</dcterms:created>
  <dcterms:modified xsi:type="dcterms:W3CDTF">2026-07-29T07:16:58Z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