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68fc5e1ae4b6e67e57b27c735d0fa6dfb7b61e"/>
    <w:p>
      <w:pPr>
        <w:pStyle w:val="Heading1"/>
      </w:pPr>
      <w:r>
        <w:t xml:space="preserve">The Modern Firefighter in Netherlands Amsterdam: Evolution, Challenges, and Professional Standards</w:t>
      </w:r>
    </w:p>
    <w:p>
      <w:pPr>
        <w:pStyle w:val="FirstParagraph"/>
      </w:pPr>
      <w:r>
        <w:rPr>
          <w:bCs/>
          <w:b/>
        </w:rPr>
        <w:t xml:space="preserve">A Term Paper Document</w:t>
      </w:r>
    </w:p>
    <w:p>
      <w:pPr>
        <w:pStyle w:val="BodyText"/>
      </w:pPr>
      <w:r>
        <w:t xml:space="preserve">Analyzing the critical role, operational challenges, and future trajectory of firefighting within one of Europe's most historic and dense urban environments.</w:t>
      </w:r>
    </w:p>
    <w:bookmarkStart w:id="20" w:name="introduction"/>
    <w:p>
      <w:pPr>
        <w:pStyle w:val="Heading2"/>
      </w:pPr>
      <w:r>
        <w:t xml:space="preserve">Introduction</w:t>
      </w:r>
    </w:p>
    <w:p>
      <w:pPr>
        <w:pStyle w:val="FirstParagraph"/>
      </w:pPr>
      <w:r>
        <w:t xml:space="preserve">The role of the firefighter has undergone a profound transformation over the last three decades. No longer viewed merely as individuals who extinguish flames, modern emergency responders are multifaceted professionals trained in hazardous materials handling, medical emergency response, urban search and rescue, and disaster management. Nowhere is this evolution more critical than in</w:t>
      </w:r>
      <w:r>
        <w:t xml:space="preserve"> </w:t>
      </w:r>
      <w:r>
        <w:rPr>
          <w:bCs/>
          <w:b/>
        </w:rPr>
        <w:t xml:space="preserve">Netherlands Amsterdam</w:t>
      </w:r>
      <w:r>
        <w:t xml:space="preserve">, a city that presents a unique confluence of historical preservation concerns, dense urban infrastructure, and complex water-based logistics. This term paper explores the specific operational environment of the</w:t>
      </w:r>
      <w:r>
        <w:t xml:space="preserve"> </w:t>
      </w:r>
      <w:r>
        <w:rPr>
          <w:bCs/>
          <w:b/>
        </w:rPr>
        <w:t xml:space="preserve">Firefighter</w:t>
      </w:r>
      <w:r>
        <w:t xml:space="preserve"> </w:t>
      </w:r>
      <w:r>
        <w:t xml:space="preserve">in</w:t>
      </w:r>
      <w:r>
        <w:t xml:space="preserve"> </w:t>
      </w:r>
      <w:r>
        <w:rPr>
          <w:bCs/>
          <w:b/>
        </w:rPr>
        <w:t xml:space="preserve">Netherlands Amsterdam</w:t>
      </w:r>
      <w:r>
        <w:t xml:space="preserve">, examining how local geography and international standards converge to create one of the most sophisticated emergency response systems in Europe.</w:t>
      </w:r>
    </w:p>
    <w:p>
      <w:pPr>
        <w:pStyle w:val="BodyText"/>
      </w:pPr>
      <w:r>
        <w:t xml:space="preserve">In</w:t>
      </w:r>
      <w:r>
        <w:t xml:space="preserve"> </w:t>
      </w:r>
      <w:r>
        <w:rPr>
          <w:bCs/>
          <w:b/>
        </w:rPr>
        <w:t xml:space="preserve">Netherlands Amsterdam</w:t>
      </w:r>
      <w:r>
        <w:t xml:space="preserve">, the primary concern for any public safety official is not just the fire itself, but the context in which it occurs. The city’s iconic 17th-century canal belt, with its narrow streets and historic wooden architecture in certain districts, poses significant challenges for large-scale firefighting equipment. Consequently, the</w:t>
      </w:r>
      <w:r>
        <w:t xml:space="preserve"> </w:t>
      </w:r>
      <w:r>
        <w:rPr>
          <w:bCs/>
          <w:b/>
        </w:rPr>
        <w:t xml:space="preserve">Firefighter</w:t>
      </w:r>
      <w:r>
        <w:t xml:space="preserve"> </w:t>
      </w:r>
      <w:r>
        <w:t xml:space="preserve">operating in this region must adapt to a specialized set of constraints that differ vastly from those faced by colleagues in sprawling metropolitan areas or rural zones. This document aims to provide a comprehensive analysis of these dynamics.</w:t>
      </w:r>
    </w:p>
    <w:bookmarkEnd w:id="20"/>
    <w:bookmarkStart w:id="21" w:name="X8ab62be472d876a66e3fa8c275edf0a75a33d7d"/>
    <w:p>
      <w:pPr>
        <w:pStyle w:val="Heading2"/>
      </w:pPr>
      <w:r>
        <w:t xml:space="preserve">The Unique Geographical and Architectural Challenges</w:t>
      </w:r>
    </w:p>
    <w:p>
      <w:pPr>
        <w:pStyle w:val="FirstParagraph"/>
      </w:pPr>
      <w:r>
        <w:rPr>
          <w:bCs/>
          <w:b/>
        </w:rPr>
        <w:t xml:space="preserve">Netherlands Amsterdam</w:t>
      </w:r>
      <w:r>
        <w:t xml:space="preserve"> </w:t>
      </w:r>
      <w:r>
        <w:t xml:space="preserve">is defined by its extensive network of canals, bridges, and narrow cobblestone streets. For the traditional large-scale fire engine used in many other global cities, these features represent severe logistical bottlenecks. In many historic districts within</w:t>
      </w:r>
      <w:r>
        <w:t xml:space="preserve"> </w:t>
      </w:r>
      <w:r>
        <w:rPr>
          <w:bCs/>
          <w:b/>
        </w:rPr>
        <w:t xml:space="preserve">Netherlands Amsterdam</w:t>
      </w:r>
      <w:r>
        <w:t xml:space="preserve">, standard fire trucks cannot reach the scene of a blaze due to weight restrictions on old bridges and insufficient width of the roadways. Therefore, the modern</w:t>
      </w:r>
      <w:r>
        <w:t xml:space="preserve"> </w:t>
      </w:r>
      <w:r>
        <w:rPr>
          <w:bCs/>
          <w:b/>
        </w:rPr>
        <w:t xml:space="preserve">Firefighter</w:t>
      </w:r>
      <w:r>
        <w:t xml:space="preserve"> </w:t>
      </w:r>
      <w:r>
        <w:t xml:space="preserve">in this region relies heavily on specialized apparatus, including small-sized rapid intervention vehicles and water rescue boats.</w:t>
      </w:r>
    </w:p>
    <w:p>
      <w:pPr>
        <w:pStyle w:val="BodyText"/>
      </w:pPr>
      <w:r>
        <w:t xml:space="preserve">The architectural heritage of</w:t>
      </w:r>
      <w:r>
        <w:t xml:space="preserve"> </w:t>
      </w:r>
      <w:r>
        <w:rPr>
          <w:bCs/>
          <w:b/>
        </w:rPr>
        <w:t xml:space="preserve">Netherlands Amsterdam</w:t>
      </w:r>
      <w:r>
        <w:t xml:space="preserve"> </w:t>
      </w:r>
      <w:r>
        <w:t xml:space="preserve">further complicates fire suppression efforts. Many buildings feature narrow stairwells, limited attic spaces for ventilation, and aging electrical systems. Furthermore, the proximity of homes to canals means that while water is abundant, accessing it requires specialized pumps and hoses. The</w:t>
      </w:r>
      <w:r>
        <w:t xml:space="preserve"> </w:t>
      </w:r>
      <w:r>
        <w:rPr>
          <w:bCs/>
          <w:b/>
        </w:rPr>
        <w:t xml:space="preserve">Firefighter</w:t>
      </w:r>
      <w:r>
        <w:t xml:space="preserve"> </w:t>
      </w:r>
      <w:r>
        <w:t xml:space="preserve">must be trained in "water lifting" techniques and the operation of amphibious vehicles when structural access is compromised by water ingress or flood conditions, which are not uncommon due to the city's elevation relative to sea level.</w:t>
      </w:r>
    </w:p>
    <w:bookmarkEnd w:id="21"/>
    <w:bookmarkStart w:id="22" w:name="X2d056af511e2cdaf0d2b0d56a55f0ae726d5275"/>
    <w:p>
      <w:pPr>
        <w:pStyle w:val="Heading2"/>
      </w:pPr>
      <w:r>
        <w:t xml:space="preserve">Multidisciplinary Competencies and Medical Response</w:t>
      </w:r>
    </w:p>
    <w:p>
      <w:pPr>
        <w:pStyle w:val="FirstParagraph"/>
      </w:pPr>
      <w:r>
        <w:t xml:space="preserve">A defining characteristic of emergency services in</w:t>
      </w:r>
      <w:r>
        <w:t xml:space="preserve"> </w:t>
      </w:r>
      <w:r>
        <w:rPr>
          <w:bCs/>
          <w:b/>
        </w:rPr>
        <w:t xml:space="preserve">Netherlands Amsterdam</w:t>
      </w:r>
      <w:r>
        <w:t xml:space="preserve"> </w:t>
      </w:r>
      <w:r>
        <w:t xml:space="preserve">is the high volume of medical calls. In many municipalities across Europe, including those in the Netherlands, a significant percentage of emergency dispatches are for non-fire-related medical issues. As a result, every</w:t>
      </w:r>
      <w:r>
        <w:t xml:space="preserve"> </w:t>
      </w:r>
      <w:r>
        <w:rPr>
          <w:bCs/>
          <w:b/>
        </w:rPr>
        <w:t xml:space="preserve">Firefighter</w:t>
      </w:r>
      <w:r>
        <w:t xml:space="preserve"> </w:t>
      </w:r>
      <w:r>
        <w:t xml:space="preserve">in</w:t>
      </w:r>
      <w:r>
        <w:t xml:space="preserve"> </w:t>
      </w:r>
      <w:r>
        <w:rPr>
          <w:bCs/>
          <w:b/>
        </w:rPr>
        <w:t xml:space="preserve">Netherlands Amsterdam</w:t>
      </w:r>
      <w:r>
        <w:t xml:space="preserve"> </w:t>
      </w:r>
      <w:r>
        <w:t xml:space="preserve">receives advanced life support (ALS) training comparable to that of paramedics. This dual role requires extensive educational investment and continuous professional development.</w:t>
      </w:r>
    </w:p>
    <w:p>
      <w:pPr>
        <w:pStyle w:val="BodyText"/>
      </w:pPr>
      <w:r>
        <w:t xml:space="preserve">The term "firefighter" in this context is almost synonymous with "emergency medical technician." When a call comes into the central dispatch in</w:t>
      </w:r>
      <w:r>
        <w:t xml:space="preserve"> </w:t>
      </w:r>
      <w:r>
        <w:rPr>
          <w:bCs/>
          <w:b/>
        </w:rPr>
        <w:t xml:space="preserve">Netherlands Amsterdam</w:t>
      </w:r>
      <w:r>
        <w:t xml:space="preserve">, a fire station may respond not only to put out flames but also to stabilize trauma patients, administer cardiac care, and manage psychiatric crises. This broadens the scope of the</w:t>
      </w:r>
      <w:r>
        <w:t xml:space="preserve"> </w:t>
      </w:r>
      <w:r>
        <w:rPr>
          <w:bCs/>
          <w:b/>
        </w:rPr>
        <w:t xml:space="preserve">Firefighter’s</w:t>
      </w:r>
      <w:r>
        <w:t xml:space="preserve"> </w:t>
      </w:r>
      <w:r>
        <w:t xml:space="preserve">duties significantly. They must possess strong interpersonal skills alongside their physical and technical capabilities, acting as first responders who often arrive before specialized medical ambulances.</w:t>
      </w:r>
    </w:p>
    <w:bookmarkEnd w:id="22"/>
    <w:bookmarkStart w:id="23" w:name="X6c4a486a2f4bc52a4fd32e801f049422e7fc5c5"/>
    <w:p>
      <w:pPr>
        <w:pStyle w:val="Heading2"/>
      </w:pPr>
      <w:r>
        <w:t xml:space="preserve">Hazardous Materials and Industrial Safety</w:t>
      </w:r>
    </w:p>
    <w:p>
      <w:pPr>
        <w:pStyle w:val="FirstParagraph"/>
      </w:pPr>
      <w:r>
        <w:rPr>
          <w:bCs/>
          <w:b/>
        </w:rPr>
        <w:t xml:space="preserve">Netherlands Amsterdam</w:t>
      </w:r>
      <w:r>
        <w:t xml:space="preserve"> </w:t>
      </w:r>
      <w:r>
        <w:t xml:space="preserve">is a major logistical hub for Europe, with the Port of Amsterdam located just south of the city center. This proximity introduces specific risks related to hazardous materials (HazMat). The</w:t>
      </w:r>
      <w:r>
        <w:t xml:space="preserve"> </w:t>
      </w:r>
      <w:r>
        <w:rPr>
          <w:bCs/>
          <w:b/>
        </w:rPr>
        <w:t xml:space="preserve">Firefighter</w:t>
      </w:r>
      <w:r>
        <w:t xml:space="preserve"> </w:t>
      </w:r>
      <w:r>
        <w:t xml:space="preserve">operating in this region must be proficient in identifying and containing spills involving chemicals, gases, and other dangerous substances transported via waterways or rail.</w:t>
      </w:r>
    </w:p>
    <w:p>
      <w:pPr>
        <w:pStyle w:val="BodyText"/>
      </w:pPr>
      <w:r>
        <w:t xml:space="preserve">The training curriculum for a</w:t>
      </w:r>
      <w:r>
        <w:t xml:space="preserve"> </w:t>
      </w:r>
      <w:r>
        <w:rPr>
          <w:bCs/>
          <w:b/>
        </w:rPr>
        <w:t xml:space="preserve">Firefighter</w:t>
      </w:r>
      <w:r>
        <w:t xml:space="preserve"> </w:t>
      </w:r>
      <w:r>
        <w:t xml:space="preserve">in</w:t>
      </w:r>
      <w:r>
        <w:t xml:space="preserve"> </w:t>
      </w:r>
      <w:r>
        <w:rPr>
          <w:bCs/>
          <w:b/>
        </w:rPr>
        <w:t xml:space="preserve">Netherlands Amsterdam</w:t>
      </w:r>
      <w:r>
        <w:t xml:space="preserve"> </w:t>
      </w:r>
      <w:r>
        <w:t xml:space="preserve">includes specialized modules on chemical warfare agents, industrial accidents, and environmental contamination. Given the high density of population around industrial zones, the margin for error is non-existent. The integration of robotic technologies and remote sensing equipment into the arsenal of the modern</w:t>
      </w:r>
      <w:r>
        <w:t xml:space="preserve"> </w:t>
      </w:r>
      <w:r>
        <w:rPr>
          <w:bCs/>
          <w:b/>
        </w:rPr>
        <w:t xml:space="preserve">Firefighter</w:t>
      </w:r>
      <w:r>
        <w:t xml:space="preserve"> </w:t>
      </w:r>
      <w:r>
        <w:t xml:space="preserve">allows for safer assessment and mitigation of these high-risk scenarios without exposing personnel to immediate danger.</w:t>
      </w:r>
    </w:p>
    <w:bookmarkEnd w:id="23"/>
    <w:bookmarkStart w:id="24" w:name="tech-integration-and-future-outlook"/>
    <w:p>
      <w:pPr>
        <w:pStyle w:val="Heading2"/>
      </w:pPr>
      <w:r>
        <w:t xml:space="preserve">Tech Integration and Future Outlook</w:t>
      </w:r>
    </w:p>
    <w:p>
      <w:pPr>
        <w:pStyle w:val="FirstParagraph"/>
      </w:pPr>
      <w:r>
        <w:t xml:space="preserve">The future of firefighting in</w:t>
      </w:r>
      <w:r>
        <w:t xml:space="preserve"> </w:t>
      </w:r>
      <w:r>
        <w:rPr>
          <w:bCs/>
          <w:b/>
        </w:rPr>
        <w:t xml:space="preserve">Netherlands Amsterdam</w:t>
      </w:r>
      <w:r>
        <w:t xml:space="preserve"> </w:t>
      </w:r>
      <w:r>
        <w:t xml:space="preserve">is increasingly digital. The implementation of smart city technologies allows for real-time data sharing between emergency services, traffic control, and building management systems. For the</w:t>
      </w:r>
      <w:r>
        <w:t xml:space="preserve"> </w:t>
      </w:r>
      <w:r>
        <w:rPr>
          <w:bCs/>
          <w:b/>
        </w:rPr>
        <w:t xml:space="preserve">Firefighter</w:t>
      </w:r>
      <w:r>
        <w:t xml:space="preserve">, this means receiving critical information such as the location of gas shutoff valves, structural integrity data of burning buildings, and live camera feeds from public spaces before they even arrive on scene.</w:t>
      </w:r>
    </w:p>
    <w:p>
      <w:pPr>
        <w:pStyle w:val="BodyText"/>
      </w:pPr>
      <w:r>
        <w:t xml:space="preserve">Furthermore, climate change poses new challenges for</w:t>
      </w:r>
      <w:r>
        <w:t xml:space="preserve"> </w:t>
      </w:r>
      <w:r>
        <w:rPr>
          <w:bCs/>
          <w:b/>
        </w:rPr>
        <w:t xml:space="preserve">Netherlands Amsterdam</w:t>
      </w:r>
      <w:r>
        <w:t xml:space="preserve">, including increased risks of flooding and extreme weather events. The</w:t>
      </w:r>
      <w:r>
        <w:t xml:space="preserve"> </w:t>
      </w:r>
      <w:r>
        <w:rPr>
          <w:bCs/>
          <w:b/>
        </w:rPr>
        <w:t xml:space="preserve">Firefighter</w:t>
      </w:r>
      <w:r>
        <w:t xml:space="preserve"> </w:t>
      </w:r>
      <w:r>
        <w:t xml:space="preserve">is expected to play a key role in disaster preparedness and community resilience education. Public awareness campaigns led by local fire departments help residents understand evacuation routes, fire safety in high-rise apartments, and flood preparedness.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Firefighter</w:t>
      </w:r>
      <w:r>
        <w:t xml:space="preserve"> </w:t>
      </w:r>
      <w:r>
        <w:t xml:space="preserve">in</w:t>
      </w:r>
      <w:r>
        <w:t xml:space="preserve"> </w:t>
      </w:r>
      <w:r>
        <w:rPr>
          <w:bCs/>
          <w:b/>
        </w:rPr>
        <w:t xml:space="preserve">Netherlands Amsterdam</w:t>
      </w:r>
      <w:r>
        <w:t xml:space="preserve"> </w:t>
      </w:r>
      <w:r>
        <w:t xml:space="preserve">is a complex and vital profession that demands a unique blend of skills. It is not merely about fighting fires; it is about navigating a historic, watery urban landscape while managing high-stakes medical emergencies and industrial hazards. The specific geographical constraints of</w:t>
      </w:r>
      <w:r>
        <w:t xml:space="preserve"> </w:t>
      </w:r>
      <w:r>
        <w:rPr>
          <w:bCs/>
          <w:b/>
        </w:rPr>
        <w:t xml:space="preserve">Netherlands Amsterdam</w:t>
      </w:r>
      <w:r>
        <w:t xml:space="preserve"> </w:t>
      </w:r>
      <w:r>
        <w:t xml:space="preserve">have forced the emergency services to innovate, leading to highly specialized equipment and training protocols that serve as a model for other dense European cities.</w:t>
      </w:r>
    </w:p>
    <w:p>
      <w:pPr>
        <w:pStyle w:val="BodyText"/>
      </w:pPr>
      <w:r>
        <w:t xml:space="preserve">As technology advances and environmental challenges grow, the importance of a well-trained, adaptable, and physically robust firefighting force in</w:t>
      </w:r>
      <w:r>
        <w:t xml:space="preserve"> </w:t>
      </w:r>
      <w:r>
        <w:rPr>
          <w:bCs/>
          <w:b/>
        </w:rPr>
        <w:t xml:space="preserve">Netherlands Amsterdam</w:t>
      </w:r>
      <w:r>
        <w:t xml:space="preserve"> </w:t>
      </w:r>
      <w:r>
        <w:t xml:space="preserve">cannot be overstated. The modern</w:t>
      </w:r>
      <w:r>
        <w:t xml:space="preserve"> </w:t>
      </w:r>
      <w:r>
        <w:rPr>
          <w:bCs/>
          <w:b/>
        </w:rPr>
        <w:t xml:space="preserve">Firefighter</w:t>
      </w:r>
      <w:r>
        <w:t xml:space="preserve"> </w:t>
      </w:r>
      <w:r>
        <w:t xml:space="preserve">is the guardian of both public safety and cultural heritage, ensuring that this vibrant city can continue to thrive despite the inherent risks of its unique environment.</w:t>
      </w:r>
    </w:p>
    <w:p>
      <w:r>
        <w:pict>
          <v:rect style="width:0;height:1.5pt" o:hralign="center" o:hrstd="t" o:hr="t"/>
        </w:pict>
      </w:r>
    </w:p>
    <w:p>
      <w:pPr>
        <w:pStyle w:val="FirstParagraph"/>
      </w:pPr>
      <w:r>
        <w:rPr>
          <w:iCs/>
          <w:i/>
        </w:rPr>
        <w:t xml:space="preserve">This Term Paper has been prepared for academic review regarding emergency service operations in urban European contexts, with specific focus on Netherlands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2026-07-29T05:02:12Z</dcterms:created>
  <dcterms:modified xsi:type="dcterms:W3CDTF">2026-07-29T05:02:12Z</dcterms:modified>
</cp:coreProperties>
</file>

<file path=docProps/custom.xml><?xml version="1.0" encoding="utf-8"?>
<Properties xmlns="http://schemas.openxmlformats.org/officeDocument/2006/custom-properties" xmlns:vt="http://schemas.openxmlformats.org/officeDocument/2006/docPropsVTypes"/>
</file>