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da1a5695b707a29d224a4cca3e29e01e237c019"/>
    <w:p>
      <w:pPr>
        <w:pStyle w:val="Heading1"/>
      </w:pPr>
      <w:r>
        <w:t xml:space="preserve">The Role and Challenges of the Firefighter in South Africa Johannesburg</w:t>
      </w:r>
    </w:p>
    <w:p>
      <w:pPr>
        <w:pStyle w:val="FirstParagraph"/>
      </w:pPr>
      <w:r>
        <w:rPr>
          <w:bCs/>
          <w:b/>
        </w:rPr>
        <w:t xml:space="preserve">Date:</w:t>
      </w:r>
      <w:r>
        <w:t xml:space="preserve"> </w:t>
      </w:r>
      <w:r>
        <w:t xml:space="preserve">October 26, 2023</w:t>
      </w:r>
      <w:r>
        <w:br/>
      </w:r>
      <w:r>
        <w:rPr>
          <w:bCs/>
          <w:b/>
        </w:rPr>
        <w:t xml:space="preserve">Subject:</w:t>
      </w:r>
      <w:r>
        <w:t xml:space="preserve"> Emergency Services Management and Urban Safety</w:t>
      </w:r>
      <w:r>
        <w:br/>
      </w:r>
      <w:r>
        <w:rPr>
          <w:bCs/>
          <w:b/>
        </w:rPr>
        <w:t xml:space="preserve">Institutional Context:</w:t>
      </w:r>
      <w:r>
        <w:t xml:space="preserve"> South Africa Johannesburg</w:t>
      </w:r>
    </w:p>
    <w:p>
      <w:r>
        <w:pict>
          <v:rect style="width:0;height:1.5pt" o:hralign="center" o:hrstd="t" o:hr="t"/>
        </w:pict>
      </w:r>
    </w:p>
    <w:bookmarkStart w:id="20" w:name="introduction"/>
    <w:p>
      <w:pPr>
        <w:pStyle w:val="Heading2"/>
      </w:pPr>
      <w:r>
        <w:t xml:space="preserve">1. Introduction</w:t>
      </w:r>
    </w:p>
    <w:p>
      <w:pPr>
        <w:pStyle w:val="FirstParagraph"/>
      </w:pPr>
      <w:r>
        <w:t xml:space="preserve">In the bustling metropolis of South Africa Johannesburg, known affectionately as "Egoli" or the City of Gold, urban safety is a paramount concern. As one of the largest economic hubs in Africa, Johannesburg faces unique challenges regarding infrastructure density, socioeconomic disparities, and environmental risks. Central to managing these risks is the</w:t>
      </w:r>
      <w:r>
        <w:t xml:space="preserve"> </w:t>
      </w:r>
      <w:r>
        <w:rPr>
          <w:bCs/>
          <w:b/>
        </w:rPr>
        <w:t xml:space="preserve">Firefighter</w:t>
      </w:r>
      <w:r>
        <w:t xml:space="preserve">, a professional whose role extends far beyond extinguishing flames. This term paper explores the multifaceted responsibilities of the</w:t>
      </w:r>
      <w:r>
        <w:t xml:space="preserve"> </w:t>
      </w:r>
      <w:r>
        <w:rPr>
          <w:bCs/>
          <w:b/>
        </w:rPr>
        <w:t xml:space="preserve">Firefighter</w:t>
      </w:r>
      <w:r>
        <w:t xml:space="preserve"> </w:t>
      </w:r>
      <w:r>
        <w:t xml:space="preserve">within the specific context of</w:t>
      </w:r>
      <w:r>
        <w:t xml:space="preserve"> </w:t>
      </w:r>
      <w:r>
        <w:rPr>
          <w:bCs/>
          <w:b/>
        </w:rPr>
        <w:t xml:space="preserve">South Africa Johannesburg</w:t>
      </w:r>
      <w:r>
        <w:t xml:space="preserve">, examining their critical importance, operational challenges, and future directions in ensuring public safety.</w:t>
      </w:r>
    </w:p>
    <w:bookmarkEnd w:id="20"/>
    <w:bookmarkStart w:id="21" w:name="Xb40e732359bc7476ad72593ca5a85c4ed440f20"/>
    <w:p>
      <w:pPr>
        <w:pStyle w:val="Heading2"/>
      </w:pPr>
      <w:r>
        <w:t xml:space="preserve">2. The Operational Landscape of Johannesburg</w:t>
      </w:r>
    </w:p>
    <w:p>
      <w:pPr>
        <w:pStyle w:val="FirstParagraph"/>
      </w:pPr>
      <w:r>
        <w:t xml:space="preserve">The geography and architecture of Johannesburg present distinct hazards. The city is characterized by a mix of high-rise commercial buildings in the Central Business District (CBD), sprawling industrial zones, and dense residential areas that vary significantly in infrastructure quality. In some parts of</w:t>
      </w:r>
      <w:r>
        <w:t xml:space="preserve"> </w:t>
      </w:r>
      <w:r>
        <w:rPr>
          <w:bCs/>
          <w:b/>
        </w:rPr>
        <w:t xml:space="preserve">South Africa Johannesburg</w:t>
      </w:r>
      <w:r>
        <w:t xml:space="preserve">, particularly in informal settlements or "townships," housing is constructed from combustible materials such as wood and corrugated iron, making fire risks exceptionally high. Conversely, the modern skyscrapers require specialized technical knowledge for firefighting operations.</w:t>
      </w:r>
    </w:p>
    <w:p>
      <w:pPr>
        <w:pStyle w:val="BodyText"/>
      </w:pPr>
      <w:r>
        <w:t xml:space="preserve">The</w:t>
      </w:r>
      <w:r>
        <w:t xml:space="preserve"> </w:t>
      </w:r>
      <w:r>
        <w:rPr>
          <w:bCs/>
          <w:b/>
        </w:rPr>
        <w:t xml:space="preserve">Firefighter</w:t>
      </w:r>
      <w:r>
        <w:t xml:space="preserve"> </w:t>
      </w:r>
      <w:r>
        <w:t xml:space="preserve">in this environment must be adaptable. They are not merely combatants of fire but are first responders to a wide array of emergencies, including vehicular accidents, chemical spills, and medical crises. The diversity of the urban landscape in Johannesburg demands a versatile response strategy that integrates both technological precision and community-oriented intervention.</w:t>
      </w:r>
    </w:p>
    <w:bookmarkEnd w:id="21"/>
    <w:bookmarkStart w:id="22" w:name="core-responsibilities-of-the-firefighter"/>
    <w:p>
      <w:pPr>
        <w:pStyle w:val="Heading2"/>
      </w:pPr>
      <w:r>
        <w:t xml:space="preserve">3. Core Responsibilities of the Firefighter</w:t>
      </w:r>
    </w:p>
    <w:p>
      <w:pPr>
        <w:pStyle w:val="FirstParagraph"/>
      </w:pPr>
      <w:r>
        <w:t xml:space="preserve">The primary mandate of the</w:t>
      </w:r>
      <w:r>
        <w:t xml:space="preserve"> </w:t>
      </w:r>
      <w:r>
        <w:rPr>
          <w:bCs/>
          <w:b/>
        </w:rPr>
        <w:t xml:space="preserve">Firefighter</w:t>
      </w:r>
      <w:r>
        <w:t xml:space="preserve"> </w:t>
      </w:r>
      <w:r>
        <w:t xml:space="preserve">is life safety, incident stabilization, and property conservation. However, in the context of Johannesburg's emergency services framework—largely managed by entities such as ERPT (Emergency Response and Preparedness Technologies) for specific precincts and municipal fire departments—the role has evolved. Key responsibilities include:</w:t>
      </w:r>
    </w:p>
    <w:p>
      <w:pPr>
        <w:numPr>
          <w:ilvl w:val="0"/>
          <w:numId w:val="1001"/>
        </w:numPr>
        <w:pStyle w:val="Compact"/>
      </w:pPr>
      <w:r>
        <w:rPr>
          <w:bCs/>
          <w:b/>
        </w:rPr>
        <w:t xml:space="preserve">Rapid Response and Suppression:</w:t>
      </w:r>
      <w:r>
        <w:t xml:space="preserve"> </w:t>
      </w:r>
      <w:r>
        <w:t xml:space="preserve">The immediate deployment to fire scenes to mitigate loss of life and property.</w:t>
      </w:r>
    </w:p>
    <w:p>
      <w:pPr>
        <w:numPr>
          <w:ilvl w:val="0"/>
          <w:numId w:val="1001"/>
        </w:numPr>
        <w:pStyle w:val="Compact"/>
      </w:pPr>
      <w:r>
        <w:rPr>
          <w:bCs/>
          <w:b/>
        </w:rPr>
        <w:t xml:space="preserve">Hazardous Materials Management:</w:t>
      </w:r>
      <w:r>
        <w:t xml:space="preserve"> </w:t>
      </w:r>
      <w:r>
        <w:t xml:space="preserve">Handling incidents involving dangerous goods, particularly in industrial areas like Germiston and Bedfordview where chemical storage is common.</w:t>
      </w:r>
    </w:p>
    <w:p>
      <w:pPr>
        <w:numPr>
          <w:ilvl w:val="0"/>
          <w:numId w:val="1001"/>
        </w:numPr>
        <w:pStyle w:val="Compact"/>
      </w:pPr>
      <w:r>
        <w:rPr>
          <w:bCs/>
          <w:b/>
        </w:rPr>
        <w:t xml:space="preserve">Road Traffic Collisions (RTC):</w:t>
      </w:r>
      <w:r>
        <w:t xml:space="preserve">A significant portion of a</w:t>
      </w:r>
      <w:r>
        <w:t xml:space="preserve"> </w:t>
      </w:r>
      <w:r>
        <w:rPr>
          <w:bCs/>
          <w:b/>
        </w:rPr>
        <w:t xml:space="preserve">Firefighter's</w:t>
      </w:r>
      <w:r>
        <w:t xml:space="preserve"> time is spent rescuing individuals from vehicle wreckage, requiring technical extrication skills.</w:t>
      </w:r>
    </w:p>
    <w:p>
      <w:pPr>
        <w:numPr>
          <w:ilvl w:val="0"/>
          <w:numId w:val="1001"/>
        </w:numPr>
        <w:pStyle w:val="Compact"/>
      </w:pPr>
      <w:r>
        <w:rPr>
          <w:bCs/>
          <w:b/>
        </w:rPr>
        <w:t xml:space="preserve">Community Education:</w:t>
      </w:r>
      <w:r>
        <w:t xml:space="preserve"> Proactive engagement with schools and communities to prevent fires through education, a crucial role in areas prone to accidental domestic fires.</w:t>
      </w:r>
    </w:p>
    <w:bookmarkEnd w:id="22"/>
    <w:bookmarkStart w:id="23" w:name="Xb98144bd029453694ef8739b17797a9f5caf2b2"/>
    <w:p>
      <w:pPr>
        <w:pStyle w:val="Heading2"/>
      </w:pPr>
      <w:r>
        <w:t xml:space="preserve">4. Socioeconomic and Infrastructural Challenges</w:t>
      </w:r>
    </w:p>
    <w:p>
      <w:pPr>
        <w:pStyle w:val="FirstParagraph"/>
      </w:pPr>
      <w:r>
        <w:t xml:space="preserve">The efficacy of the</w:t>
      </w:r>
      <w:r>
        <w:t xml:space="preserve"> </w:t>
      </w:r>
      <w:r>
        <w:rPr>
          <w:bCs/>
          <w:b/>
        </w:rPr>
        <w:t xml:space="preserve">Firefighter</w:t>
      </w:r>
      <w:r>
        <w:t xml:space="preserve"> in South Africa Johannesburg is often tested by systemic challenges. One of the most pressing issues is traffic congestion. In a city that stretches over a vast area, response times can be delayed by gridlock, particularly in the CBD and along major arteries like the N1 and N3 highways. This necessitates strategic station placement and efficient dispatch systems.</w:t>
      </w:r>
    </w:p>
    <w:p>
      <w:pPr>
        <w:pStyle w:val="BodyText"/>
      </w:pPr>
      <w:r>
        <w:t xml:space="preserve">Furthermore, resource allocation remains a critical concern. Budgetary constraints can affect the maintenance of vehicles, personal protective equipment (PPE), and training standards for the</w:t>
      </w:r>
      <w:r>
        <w:t xml:space="preserve"> </w:t>
      </w:r>
      <w:r>
        <w:rPr>
          <w:bCs/>
          <w:b/>
        </w:rPr>
        <w:t xml:space="preserve">Firefighter</w:t>
      </w:r>
      <w:r>
        <w:t xml:space="preserve">. Inadequate water pressure in certain older residential areas also complicates firefighting efforts, requiring innovations such as mobile water tanks and relay pumping techniques.</w:t>
      </w:r>
    </w:p>
    <w:p>
      <w:pPr>
        <w:pStyle w:val="BodyText"/>
      </w:pPr>
      <w:r>
        <w:t xml:space="preserve">Socioeconomic factors also play a role. Fire incidents are disproportionately higher in under-resourced communities due to issues like unsafe electrical wiring ("pre-paid" meter tampering) and reliance on paraffin or coal for heating. The</w:t>
      </w:r>
      <w:r>
        <w:t xml:space="preserve"> </w:t>
      </w:r>
      <w:r>
        <w:rPr>
          <w:bCs/>
          <w:b/>
        </w:rPr>
        <w:t xml:space="preserve">Firefighter</w:t>
      </w:r>
      <w:r>
        <w:t xml:space="preserve"> thus acts as a symbol of state presence and support, making trust-building with local communities essential for effective prevention strategies.</w:t>
      </w:r>
    </w:p>
    <w:bookmarkEnd w:id="23"/>
    <w:bookmarkStart w:id="24" w:name="Xc86a0af98ff723dd9a01350f6eb9d8027bf6c26"/>
    <w:p>
      <w:pPr>
        <w:pStyle w:val="Heading2"/>
      </w:pPr>
      <w:r>
        <w:t xml:space="preserve">5. Training, Technology, and Professionalization</w:t>
      </w:r>
    </w:p>
    <w:p>
      <w:pPr>
        <w:pStyle w:val="FirstParagraph"/>
      </w:pPr>
      <w:r>
        <w:t xml:space="preserve">To meet the demands of modern urban firefighting in Johannesburg, the training of the</w:t>
      </w:r>
      <w:r>
        <w:t xml:space="preserve"> </w:t>
      </w:r>
      <w:r>
        <w:rPr>
          <w:bCs/>
          <w:b/>
        </w:rPr>
        <w:t xml:space="preserve">Firefighter</w:t>
      </w:r>
      <w:r>
        <w:t xml:space="preserve"> has become increasingly specialized. Institutions such as the Firefighters Association of South Africa (FASA) and various private training providers offer courses that align with international standards. These programs cover advanced techniques in high-rise rescue, trench rescue, and hazardous materials handling.</w:t>
      </w:r>
    </w:p>
    <w:p>
      <w:pPr>
        <w:pStyle w:val="BodyText"/>
      </w:pPr>
      <w:r>
        <w:t xml:space="preserve">Technology is also transforming the role. The integration of drones for aerial surveillance, thermal imaging cameras for locating victims in smoke-filled environments, and sophisticated dispatch software are becoming standard tools. In</w:t>
      </w:r>
      <w:r>
        <w:t xml:space="preserve"> </w:t>
      </w:r>
      <w:r>
        <w:rPr>
          <w:bCs/>
          <w:b/>
        </w:rPr>
        <w:t xml:space="preserve">South Africa Johannesburg</w:t>
      </w:r>
      <w:r>
        <w:t xml:space="preserve">, forward-thinking fire services are adopting these technologies to enhance situational awareness and operational efficiency.</w:t>
      </w:r>
    </w:p>
    <w:p>
      <w:pPr>
        <w:pStyle w:val="BodyText"/>
      </w:pPr>
      <w:r>
        <w:t xml:space="preserve">Moreover, there is a growing emphasis on psychological support for firefighters. Dealing with traumatic incidents regularly can lead to post-traumatic stress disorder (PTSD). Recognizing the mental health needs of the</w:t>
      </w:r>
      <w:r>
        <w:t xml:space="preserve"> </w:t>
      </w:r>
      <w:r>
        <w:rPr>
          <w:bCs/>
          <w:b/>
        </w:rPr>
        <w:t xml:space="preserve">Firefighter</w:t>
      </w:r>
      <w:r>
        <w:t xml:space="preserve"> is vital for sustaining a capable and resilient workforce in Johannesburg.</w:t>
      </w:r>
    </w:p>
    <w:bookmarkEnd w:id="24"/>
    <w:bookmarkStart w:id="25" w:name="X658d5f65d4d583cc34e45463e82f6f135ab620d"/>
    <w:p>
      <w:pPr>
        <w:pStyle w:val="Heading2"/>
      </w:pPr>
      <w:r>
        <w:t xml:space="preserve">6. The Future of Fire Services in Johannesburg</w:t>
      </w:r>
    </w:p>
    <w:p>
      <w:pPr>
        <w:pStyle w:val="FirstParagraph"/>
      </w:pPr>
      <w:r>
        <w:t xml:space="preserve">The future requires a holistic approach to fire safety that integrates policy, infrastructure improvement, and community partnership. For the</w:t>
      </w:r>
      <w:r>
        <w:t xml:space="preserve"> </w:t>
      </w:r>
      <w:r>
        <w:rPr>
          <w:bCs/>
          <w:b/>
        </w:rPr>
        <w:t xml:space="preserve">Firefighter</w:t>
      </w:r>
      <w:r>
        <w:t xml:space="preserve"> in South Africa Johannesburg, this means evolving from a reactive force to a proactive partner in urban resilience.</w:t>
      </w:r>
    </w:p>
    <w:p>
      <w:pPr>
        <w:pStyle w:val="BlockText"/>
      </w:pPr>
      <w:r>
        <w:t xml:space="preserve">"The true measure of a firefighter is not just how well they put out fires, but how effectively they prevent them and protect their community."</w:t>
      </w:r>
    </w:p>
    <w:p>
      <w:pPr>
        <w:pStyle w:val="FirstParagraph"/>
      </w:pPr>
      <w:r>
        <w:t xml:space="preserve">Potential areas for improvement include stricter enforcement of building codes, investment in water infrastructure reliability, and enhanced inter-agency cooperation with police and medical services. Public-private partnerships could also provide additional resources for training equipment.</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Firefighter</w:t>
      </w:r>
      <w:r>
        <w:t xml:space="preserve"> in South Africa Johannesburg plays an indispensable role in maintaining the safety and stability of one of Africa's most dynamic cities. Their work addresses complex challenges ranging from technical hazards in skyscrapers to structural vulnerabilities in informal settlements. Despite facing infrastructural and socioeconomic hurdles, these professionals remain committed to their duty.</w:t>
      </w:r>
    </w:p>
    <w:p>
      <w:pPr>
        <w:pStyle w:val="BodyText"/>
      </w:pPr>
      <w:r>
        <w:t xml:space="preserve">As Johannesburg continues to grow, the support for its fire services must be robust. This includes adequate funding, advanced technology adoption, and community engagement. By strengthening the capacity of the</w:t>
      </w:r>
      <w:r>
        <w:t xml:space="preserve"> </w:t>
      </w:r>
      <w:r>
        <w:rPr>
          <w:bCs/>
          <w:b/>
        </w:rPr>
        <w:t xml:space="preserve">Firefighter</w:t>
      </w:r>
      <w:r>
        <w:t xml:space="preserve"> in this region,</w:t>
      </w:r>
      <w:r>
        <w:rPr>
          <w:bCs/>
          <w:b/>
        </w:rPr>
        <w:t xml:space="preserve"> South Africa Johannesburg</w:t>
      </w:r>
      <w:r>
        <w:t xml:space="preserve"> can ensure a safer future for its residents and businesses alike. The dedication of these individuals underscores the importance of viewing fire safety not just as an emergency response issue, but as a fundamental component of urban development and social justice.</w:t>
      </w:r>
    </w:p>
    <w:p>
      <w:r>
        <w:pict>
          <v:rect style="width:0;height:1.5pt" o:hralign="center" o:hrstd="t" o:hr="t"/>
        </w:pict>
      </w:r>
    </w:p>
    <w:bookmarkEnd w:id="26"/>
    <w:bookmarkStart w:id="27" w:name="references"/>
    <w:p>
      <w:pPr>
        <w:pStyle w:val="Heading2"/>
      </w:pPr>
      <w:r>
        <w:t xml:space="preserve">References</w:t>
      </w:r>
    </w:p>
    <w:p>
      <w:pPr>
        <w:numPr>
          <w:ilvl w:val="0"/>
          <w:numId w:val="1002"/>
        </w:numPr>
        <w:pStyle w:val="Compact"/>
      </w:pPr>
      <w:r>
        <w:t xml:space="preserve">National Building Regulations (South Africa).</w:t>
      </w:r>
    </w:p>
    <w:p>
      <w:pPr>
        <w:numPr>
          <w:ilvl w:val="0"/>
          <w:numId w:val="1002"/>
        </w:numPr>
        <w:pStyle w:val="Compact"/>
      </w:pPr>
      <w:r>
        <w:t xml:space="preserve">Johannesburg Metropolitan Fire Service Annual Reports.</w:t>
      </w:r>
    </w:p>
    <w:p>
      <w:pPr>
        <w:numPr>
          <w:ilvl w:val="0"/>
          <w:numId w:val="1002"/>
        </w:numPr>
        <w:pStyle w:val="Compact"/>
      </w:pPr>
      <w:r>
        <w:t xml:space="preserve">FASA (Firefighters Association of South Africa) Guidelines.</w:t>
      </w:r>
    </w:p>
    <w:p>
      <w:pPr>
        <w:numPr>
          <w:ilvl w:val="0"/>
          <w:numId w:val="1002"/>
        </w:numPr>
        <w:pStyle w:val="Compact"/>
      </w:pPr>
      <w:r>
        <w:t xml:space="preserve">Municipal Planning Strategies for the City of Johannesburg.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Firefighter in South Africa Johannesburg</dc:title>
  <dc:creator/>
  <dc:language>en</dc:language>
  <cp:keywords/>
  <dcterms:created xsi:type="dcterms:W3CDTF">2026-07-29T16:25:36Z</dcterms:created>
  <dcterms:modified xsi:type="dcterms:W3CDTF">2026-07-29T16:25:36Z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