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c47f87b7a64419698f26e05572955272864e5f7"/>
    <w:p>
      <w:pPr>
        <w:pStyle w:val="Heading1"/>
      </w:pPr>
      <w:r>
        <w:t xml:space="preserve">The Evolution and Modern Challenges of the Firefighter in United Kingdom Birmingham</w:t>
      </w:r>
    </w:p>
    <w:p>
      <w:pPr>
        <w:pStyle w:val="FirstParagraph"/>
      </w:pPr>
      <w:r>
        <w:rPr>
          <w:bCs/>
          <w:b/>
        </w:rPr>
        <w:t xml:space="preserve">Date:</w:t>
      </w:r>
      <w:r>
        <w:t xml:space="preserve"> </w:t>
      </w:r>
      <w:r>
        <w:t xml:space="preserve">October 26, 2023</w:t>
      </w:r>
      <w:r>
        <w:br/>
      </w:r>
      <w:r>
        <w:rPr>
          <w:bCs/>
          <w:b/>
        </w:rPr>
        <w:t xml:space="preserve">Status:</w:t>
      </w:r>
      <w:r>
        <w:rPr>
          <w:iCs/>
          <w:i/>
        </w:rPr>
        <w:t xml:space="preserve">In-Progress Term Paper Draft</w:t>
      </w:r>
    </w:p>
    <w:p>
      <w:pPr>
        <w:pStyle w:val="BodyText"/>
      </w:pPr>
      <w:r>
        <w:rPr>
          <w:bCs/>
          <w:b/>
        </w:rPr>
        <w:t xml:space="preserve">Abstract</w:t>
      </w:r>
    </w:p>
    <w:p>
      <w:pPr>
        <w:pStyle w:val="BodyText"/>
      </w:pPr>
      <w:r>
        <w:t xml:space="preserve">This term paper examines the critical role, historical context, and contemporary challenges faced by the firefighter in United Kingdom Birmingham. As one of the largest cities in England outside of London, Birmingham presents a unique urban environment that demands specialized emergency response strategies. This document explores the transition from traditional firefighting methods to modern, multi-hazard approaches, highlighting specific operational dynamics within the West Midlands Fire Service context. It further analyzes structural changes in building materials, demographic shifts, and the increasing complexity of call-out types that define the current landscape for every firefighter operating in this region.</w:t>
      </w:r>
    </w:p>
    <w:bookmarkStart w:id="20" w:name="introduction"/>
    <w:p>
      <w:pPr>
        <w:pStyle w:val="Heading2"/>
      </w:pPr>
      <w:r>
        <w:t xml:space="preserve">1. Introduction</w:t>
      </w:r>
    </w:p>
    <w:p>
      <w:pPr>
        <w:pStyle w:val="FirstParagraph"/>
      </w:pPr>
      <w:r>
        <w:t xml:space="preserve">The profession of a firefighter is often viewed through the lens of heroism and immediate physical intervention. However, in a complex metropolitan hub like Birmingham within the United Kingdom, the role extends far beyond extinguishing flames. For any student or researcher studying emergency services in this region, understanding the nuances of being a firefighter in United Kingdom Birmingham requires an appreciation of industrial heritage combined with modern urban sprawl. This term paper aims to dissect these layers, providing a comprehensive overview of how historical factors and contemporary societal changes influence the daily operations and professional expectations of firefighters in this specific geographic location.</w:t>
      </w:r>
    </w:p>
    <w:bookmarkEnd w:id="20"/>
    <w:bookmarkStart w:id="21" w:name="historical-context-the-industrial-legacy"/>
    <w:p>
      <w:pPr>
        <w:pStyle w:val="Heading2"/>
      </w:pPr>
      <w:r>
        <w:t xml:space="preserve">2. Historical Context: The Industrial Legacy</w:t>
      </w:r>
    </w:p>
    <w:p>
      <w:pPr>
        <w:pStyle w:val="FirstParagraph"/>
      </w:pPr>
      <w:r>
        <w:t xml:space="preserve">To understand the current state of fire safety and firefighting in Birmingham, one must look to its industrial past. Historically known as "The City of a Thousand Trades," Birmingham's development was fueled by manufacturing, metalworking, and extensive railway networks. This industrial boom created specific fire risks that still echo today. The density of Victorian-era housing stock, combined with older commercial buildings constructed from brick and timber, presents distinct challenges for the modern firefighter.</w:t>
      </w:r>
    </w:p>
    <w:p>
      <w:pPr>
        <w:pStyle w:val="BodyText"/>
      </w:pPr>
      <w:r>
        <w:t xml:space="preserve">In the context of United Kingdom Birmingham history, fire brigades were originally volunteer-based before transitioning to municipal services. The establishment of a formalized service in Birmingham was driven by the catastrophic risk posed by densely packed workshops and housing. This historical precedent laid the groundwork for a culture of community-centered emergency response that remains evident in how firefighter teams engage with local neighborhoods today. The legacy of these early industrial fires necessitated rigorous training protocols that prioritized structural collapse prevention and hazardous material handling, skills that remain core competencies for every firefighter in the region.</w:t>
      </w:r>
    </w:p>
    <w:bookmarkEnd w:id="21"/>
    <w:bookmarkStart w:id="22" w:name="X9a2207298112df52580d8fb805f52912851bd6f"/>
    <w:p>
      <w:pPr>
        <w:pStyle w:val="Heading2"/>
      </w:pPr>
      <w:r>
        <w:t xml:space="preserve">3. Operational Dynamics: The West Midlands Fire Service</w:t>
      </w:r>
    </w:p>
    <w:p>
      <w:pPr>
        <w:pStyle w:val="FirstParagraph"/>
      </w:pPr>
      <w:r>
        <w:t xml:space="preserve">The primary agency responsible for fire protection in this area is the West Midlands Fire Service (WMFS), which serves Birmingham and surrounding metropolitan areas. For a firefighter stationed in United Kingdom Birmingham, deployment patterns are diverse and frequently intense. Unlike rural settings where response times might be extended due to distance, urban firefighting in Birmingham involves navigating heavy traffic congestion and narrow street layouts in historic districts such as the Jewellery Quarter or Digbeth.</w:t>
      </w:r>
    </w:p>
    <w:p>
      <w:pPr>
        <w:pStyle w:val="BodyText"/>
      </w:pPr>
      <w:r>
        <w:t xml:space="preserve">Key operational aspects include:</w:t>
      </w:r>
    </w:p>
    <w:p>
      <w:pPr>
        <w:numPr>
          <w:ilvl w:val="0"/>
          <w:numId w:val="1001"/>
        </w:numPr>
        <w:pStyle w:val="Compact"/>
      </w:pPr>
      <w:r>
        <w:rPr>
          <w:bCs/>
          <w:b/>
        </w:rPr>
        <w:t xml:space="preserve">Rapid Response Vehicles (RRVs):</w:t>
      </w:r>
      <w:r>
        <w:t xml:space="preserve"> </w:t>
      </w:r>
      <w:r>
        <w:t xml:space="preserve">Firefighters often deploy in cars to assess incidents before large engines arrive, a strategy crucial for rapid intervention in high-density residential blocks.</w:t>
      </w:r>
    </w:p>
    <w:p>
      <w:pPr>
        <w:numPr>
          <w:ilvl w:val="0"/>
          <w:numId w:val="1001"/>
        </w:numPr>
        <w:pStyle w:val="Compact"/>
      </w:pPr>
      <w:r>
        <w:rPr>
          <w:bCs/>
          <w:b/>
        </w:rPr>
        <w:t xml:space="preserve">Hazmat Units:</w:t>
      </w:r>
      <w:r>
        <w:t xml:space="preserve"> </w:t>
      </w:r>
      <w:r>
        <w:t xml:space="preserve">Given Birmingham's status as a major transport and industrial hub, specialized Hazmat teams are frequently required. A firefighter must be trained not only in suppression but also in containment of chemical spills resulting from road accidents or industrial leaks.</w:t>
      </w:r>
    </w:p>
    <w:p>
      <w:pPr>
        <w:numPr>
          <w:ilvl w:val="0"/>
          <w:numId w:val="1001"/>
        </w:numPr>
        <w:pStyle w:val="Compact"/>
      </w:pPr>
      <w:r>
        <w:rPr>
          <w:bCs/>
          <w:b/>
        </w:rPr>
        <w:t xml:space="preserve">Traffic Management:</w:t>
      </w:r>
      <w:r>
        <w:t xml:space="preserve"> </w:t>
      </w:r>
      <w:r>
        <w:t xml:space="preserve">A significant portion of a firefighter’s role on the scene involves establishing exclusion zones and managing public safety, particularly near major thoroughfares like the M6 motorway junctions that skirt the city.</w:t>
      </w:r>
    </w:p>
    <w:bookmarkEnd w:id="22"/>
    <w:bookmarkStart w:id="23" w:name="X2aab1d35834390cb14e5d068a877f22497aebb5"/>
    <w:p>
      <w:pPr>
        <w:pStyle w:val="Heading2"/>
      </w:pPr>
      <w:r>
        <w:t xml:space="preserve">4. Modern Challenges: High-Rise and Complex Structures</w:t>
      </w:r>
    </w:p>
    <w:p>
      <w:pPr>
        <w:pStyle w:val="FirstParagraph"/>
      </w:pPr>
      <w:r>
        <w:t xml:space="preserve">The skyline of Birmingham has transformed significantly in recent decades with the proliferation of high-rise residential buildings and large-scale commercial developments such as Bullring and Grand Central. This architectural shift poses profound challenges for the firefighter. Traditional firefighting techniques, which rely on external ladders, are insufficient for structures exceeding a certain height.</w:t>
      </w:r>
    </w:p>
    <w:p>
      <w:pPr>
        <w:pStyle w:val="BodyText"/>
      </w:pPr>
      <w:r>
        <w:t xml:space="preserve">In United Kingdom Birmingham, firefighters must now master advanced vertical rescue techniques and internal standpipe systems. The Grenfell Tower tragedy in London had a ripple effect across the UK, leading to stricter regulations regarding cladding and fire safety in high-rise buildings. Consequently, every firefighter operating in Birmingham’s modern apartment complexes undergoes specific training related to building management information systems (BMIS) and compartmentalization strategies. Failure to understand these complex structural defenses can lead to rapid fire spread, making knowledge of building design a critical component of modern firefighter training.</w:t>
      </w:r>
    </w:p>
    <w:bookmarkEnd w:id="23"/>
    <w:bookmarkStart w:id="24" w:name="social-determinants-and-medical-calls"/>
    <w:p>
      <w:pPr>
        <w:pStyle w:val="Heading2"/>
      </w:pPr>
      <w:r>
        <w:t xml:space="preserve">5. Social Determinants and Medical Calls</w:t>
      </w:r>
    </w:p>
    <w:p>
      <w:pPr>
        <w:pStyle w:val="FirstParagraph"/>
      </w:pPr>
      <w:r>
        <w:t xml:space="preserve">A less visible but statistically significant aspect of being a firefighter in United Kingdom Birmingham is the high volume of medical call-outs. Statistics across the UK indicate that fewer than 30% of fire service call-outs involve actual fires; the majority are medical emergencies, road traffic collisions, and public assistance tasks. For a firefighter in Birmingham, this means acting as first responders to cardiac arrests, overdoses (a significant issue in many UK urban centers), and mental health crises.</w:t>
      </w:r>
    </w:p>
    <w:p>
      <w:pPr>
        <w:pStyle w:val="BodyText"/>
      </w:pPr>
      <w:r>
        <w:t xml:space="preserve">This dual role requires a broad skill set. Firefighters must be proficient in basic life support (BLS) and often advanced life support (ALS) depending on their specific role within the crew. The psychological resilience required to handle trauma cases, particularly those involving children or vulnerable populations, is as vital as physical strength. In the diverse cultural landscape of Birmingham, effective communication skills are also paramount. Firefighters must navigate language barriers and cultural sensitivities when interacting with a multilingual community during high-stress incidents.</w:t>
      </w:r>
    </w:p>
    <w:bookmarkEnd w:id="24"/>
    <w:bookmarkStart w:id="25" w:name="climate-change-and-environmental-risks"/>
    <w:p>
      <w:pPr>
        <w:pStyle w:val="Heading2"/>
      </w:pPr>
      <w:r>
        <w:t xml:space="preserve">6. Climate Change and Environmental Risks</w:t>
      </w:r>
    </w:p>
    <w:p>
      <w:pPr>
        <w:pStyle w:val="FirstParagraph"/>
      </w:pPr>
      <w:r>
        <w:t xml:space="preserve">The term paper cannot overlook the emerging threat of climate change on urban firefighting operations. Birmingham, like much of the United Kingdom, is experiencing hotter and drier summers. This shift increases the risk of vegetation fires in parks such as Cannon Hill Park or Edgbaston Reservoir, which can quickly spread to nearby infrastructure. Furthermore, increased rainfall intensity leads to flash flooding risks in low-lying areas along the River Rea and River Tame.</w:t>
      </w:r>
    </w:p>
    <w:p>
      <w:pPr>
        <w:pStyle w:val="BodyText"/>
      </w:pPr>
      <w:r>
        <w:t xml:space="preserve">Modern firefighter training increasingly incorporates environmental awareness. Crews must be prepared for multi-hazard incidents where a fire may coincide with flood risks, complicating rescue operations. This evolving threat landscape requires a proactive rather than reactive approach from the fire service, involving community education on wildfire prevention and urban drainage maintenance.</w:t>
      </w:r>
    </w:p>
    <w:bookmarkEnd w:id="25"/>
    <w:bookmarkStart w:id="26" w:name="conclusion"/>
    <w:p>
      <w:pPr>
        <w:pStyle w:val="Heading2"/>
      </w:pPr>
      <w:r>
        <w:t xml:space="preserve">7. Conclusion</w:t>
      </w:r>
    </w:p>
    <w:p>
      <w:pPr>
        <w:pStyle w:val="FirstParagraph"/>
      </w:pPr>
      <w:r>
        <w:t xml:space="preserve">In conclusion, the role of the firefighter in United Kingdom Birmingham is multifaceted, dynamic, and increasingly complex. It is a profession rooted in a rich industrial history but propelled forward by modern technological and societal demands. From navigating the vertical challenges of high-rise developments to responding to diverse medical emergencies in a multicultural society, every firefighter must possess an adaptable and comprehensive skill set.</w:t>
      </w:r>
    </w:p>
    <w:p>
      <w:pPr>
        <w:pStyle w:val="BodyText"/>
      </w:pPr>
      <w:r>
        <w:t xml:space="preserve">The future of firefighting in Birmingham will likely see even greater integration of technology, data-driven deployment strategies, and specialized training for climate-related disasters. As the city continues to evolve, so too will the requirements for those who protect its residents. Understanding this trajectory is essential for anyone studying emergency management or public safety in the United Kingdom. The firefighter remains a cornerstone of community resilience in Birmingham, adapting tirelessly to meet the challenges of an ever-changing urban environment.</w:t>
      </w:r>
    </w:p>
    <w:bookmarkEnd w:id="26"/>
    <w:bookmarkStart w:id="27" w:name="references-and-further-reading"/>
    <w:p>
      <w:pPr>
        <w:pStyle w:val="Heading2"/>
      </w:pPr>
      <w:r>
        <w:t xml:space="preserve">8. References and Further Reading</w:t>
      </w:r>
    </w:p>
    <w:p>
      <w:pPr>
        <w:numPr>
          <w:ilvl w:val="0"/>
          <w:numId w:val="1002"/>
        </w:numPr>
        <w:pStyle w:val="Compact"/>
      </w:pPr>
      <w:r>
        <w:rPr>
          <w:bCs/>
          <w:b/>
        </w:rPr>
        <w:t xml:space="preserve">West Midlands Fire Service.</w:t>
      </w:r>
      <w:r>
        <w:t xml:space="preserve">(n.d.).</w:t>
      </w:r>
      <w:r>
        <w:rPr>
          <w:iCs/>
          <w:i/>
        </w:rPr>
        <w:t xml:space="preserve">About Us: Our History and Mission</w:t>
      </w:r>
      <w:r>
        <w:t xml:space="preserve">. Retrieved from official WMFS archives.</w:t>
      </w:r>
    </w:p>
    <w:p>
      <w:pPr>
        <w:numPr>
          <w:ilvl w:val="0"/>
          <w:numId w:val="1002"/>
        </w:numPr>
        <w:pStyle w:val="Compact"/>
      </w:pPr>
      <w:r>
        <w:rPr>
          <w:bCs/>
          <w:b/>
        </w:rPr>
        <w:t xml:space="preserve">Fireservice.co.uk.</w:t>
      </w:r>
      <w:r>
        <w:t xml:space="preserve">(2023).</w:t>
      </w:r>
      <w:r>
        <w:rPr>
          <w:iCs/>
          <w:i/>
        </w:rPr>
        <w:t xml:space="preserve">UK Fire Statistics Annual Report</w:t>
      </w:r>
      <w:r>
        <w:t xml:space="preserve">. Analysis of call-out types across metropolitan areas including Birmingham.</w:t>
      </w:r>
    </w:p>
    <w:p>
      <w:pPr>
        <w:numPr>
          <w:ilvl w:val="0"/>
          <w:numId w:val="1002"/>
        </w:numPr>
        <w:pStyle w:val="Compact"/>
      </w:pPr>
      <w:r>
        <w:rPr>
          <w:bCs/>
          <w:b/>
        </w:rPr>
        <w:t xml:space="preserve">The Stationery Office (TSO).</w:t>
      </w:r>
      <w:r>
        <w:t xml:space="preserve">(2018).</w:t>
      </w:r>
      <w:r>
        <w:rPr>
          <w:iCs/>
          <w:i/>
        </w:rPr>
        <w:t xml:space="preserve">The Fire Safety Act 2021 and its Implications for High-Rise Buildings in the UK</w:t>
      </w:r>
      <w:r>
        <w:t xml:space="preserve">.</w:t>
      </w:r>
    </w:p>
    <w:p>
      <w:pPr>
        <w:numPr>
          <w:ilvl w:val="0"/>
          <w:numId w:val="1002"/>
        </w:numPr>
        <w:pStyle w:val="Compact"/>
      </w:pPr>
      <w:r>
        <w:rPr>
          <w:bCs/>
          <w:b/>
        </w:rPr>
        <w:t xml:space="preserve">Birmingham City Council.</w:t>
      </w:r>
      <w:r>
        <w:t xml:space="preserve">(2021).</w:t>
      </w:r>
      <w:r>
        <w:rPr>
          <w:iCs/>
          <w:i/>
        </w:rPr>
        <w:t xml:space="preserve">Community Risk Register: Managing Local Hazards</w:t>
      </w:r>
      <w:r>
        <w:t xml:space="preserve">. Publicly available government documents regarding urban planning and safety.</w:t>
      </w:r>
    </w:p>
    <w:p>
      <w:pPr>
        <w:pStyle w:val="FirstParagraph"/>
      </w:pPr>
      <w:r>
        <w:t xml:space="preserve">This document was generated for academic purposes regarding the study of Emergency Services in United Kingdom Birmingham.</w:t>
      </w:r>
    </w:p>
    <w:p>
      <w:pPr>
        <w:pStyle w:val="BodyText"/>
      </w:pPr>
      <w:r>
        <w:t xml:space="preserve">© 2023 Term Paper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Modern Challenges of the Firefighter in United Kingdom Birmingham</dc:title>
  <dc:creator/>
  <dc:language>en</dc:language>
  <cp:keywords/>
  <dcterms:created xsi:type="dcterms:W3CDTF">2026-07-29T10:17:51Z</dcterms:created>
  <dcterms:modified xsi:type="dcterms:W3CDTF">2026-07-29T10:17:51Z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