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c8d7390993294d814f3b878ccfdcd3c31939168"/>
    <w:p>
      <w:pPr>
        <w:pStyle w:val="Heading1"/>
      </w:pPr>
      <w:r>
        <w:t xml:space="preserve">The Role and Impact of the Geologist in Brazil São Paulo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 Term Paper</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Geologist within the complex urban and industrial landscape of Brazil São Paulo. As one of the most densely populated metropolitan areas in South America, Brazil São Paulo presents unique geological challenges regarding infrastructure development, water resource management, and disaster mitigation. This document analyzes how professional geology intersects with urban planning to ensure sustainable growth while addressing specific local risks associated with landslides and soil stability. The study emphasizes that the expertise of a Geologist is not merely academic but essential for public safety and economic resilience in this megacity.</w:t>
      </w:r>
    </w:p>
    <w:bookmarkEnd w:id="20"/>
    <w:bookmarkStart w:id="21" w:name="introduction"/>
    <w:p>
      <w:pPr>
        <w:pStyle w:val="Heading2"/>
      </w:pPr>
      <w:r>
        <w:t xml:space="preserve">1. Introduction</w:t>
      </w:r>
    </w:p>
    <w:p>
      <w:pPr>
        <w:pStyle w:val="FirstParagraph"/>
      </w:pPr>
      <w:r>
        <w:t xml:space="preserve">The city of Brazil São Paulo stands as an economic powerhouse, yet its geological foundation poses significant threats to its inhabitants. Located on the edge of the Serra do Mar escarpment, the region is characterized by a complex interplay of sedimentary basins and igneous rock formations. In this context, the Geologist serves as a pivotal figure in understanding subsurface conditions that are invisible to the naked eye but critical for construction integrity. This paper argues that integrating geological expertise into municipal policy in Brazil São Paulo is indispensable for preventing catastrophic failures related to terrain instability.</w:t>
      </w:r>
    </w:p>
    <w:bookmarkEnd w:id="21"/>
    <w:bookmarkStart w:id="22" w:name="geological-context-of-brazil-são-paulo"/>
    <w:p>
      <w:pPr>
        <w:pStyle w:val="Heading2"/>
      </w:pPr>
      <w:r>
        <w:t xml:space="preserve">2. Geological Context of Brazil São Paulo</w:t>
      </w:r>
    </w:p>
    <w:p>
      <w:pPr>
        <w:pStyle w:val="FirstParagraph"/>
      </w:pPr>
      <w:r>
        <w:t xml:space="preserve">To understand the necessity of professional geological intervention, one must first appreciate the specific geology of the region. The bedrock beneath much of urban Brazil São Paulo consists primarily crystalline rocks such as granites and gneisses, overlaid by varying thicknesses of sedimentary soils. These superficial layers are often heterogeneous and prone to weathering due to high rainfall rates typical of the subtropical climate.</w:t>
      </w:r>
    </w:p>
    <w:p>
      <w:pPr>
        <w:pStyle w:val="BodyText"/>
      </w:pPr>
      <w:r>
        <w:t xml:space="preserve">The topography varies dramatically within the city limits. While the central regions sit on relatively stable plateaus, the peripheral zones often encroach upon steep slopes formed by ancient erosional processes. For a Geologist working in Brazil São Paulo, mapping these variations is not just a scientific exercise; it is a matter of life and death during periods of intense rainfall.</w:t>
      </w:r>
    </w:p>
    <w:bookmarkEnd w:id="22"/>
    <w:bookmarkStart w:id="23" w:name="Xf3bf529b0940c3ca2118401812f3629d106ac16"/>
    <w:p>
      <w:pPr>
        <w:pStyle w:val="Heading2"/>
      </w:pPr>
      <w:r>
        <w:t xml:space="preserve">3. The Geologist’s Role in Disaster Mitigation</w:t>
      </w:r>
    </w:p>
    <w:p>
      <w:pPr>
        <w:pStyle w:val="FirstParagraph"/>
      </w:pPr>
      <w:r>
        <w:t xml:space="preserve">The most pressing challenge facing the Geologist in this region is the prevention of landslides and mudflows. Historical data indicates that heavy rain events frequently trigger mass movements on hillsides, particularly where vegetation has been removed or where informal settlements have been constructed without adequate geological assessment. In Brazil São Paulo, emergency response teams often rely on immediate geological consultations to identify high-risk zones.</w:t>
      </w:r>
    </w:p>
    <w:p>
      <w:pPr>
        <w:pStyle w:val="BodyText"/>
      </w:pPr>
      <w:r>
        <w:t xml:space="preserve">A Geologist utilizes tools such as soil sampling, groundwater level monitoring, and slope stability analysis to predict potential failure points. By providing data-driven risk maps to the city government, the Geologist enables authorities to implement early warning systems and restrict construction in vulnerable areas. This proactive approach contrasts sharply with reactive measures taken after disasters occur, highlighting the preventive value of geological science.</w:t>
      </w:r>
    </w:p>
    <w:bookmarkEnd w:id="23"/>
    <w:bookmarkStart w:id="24" w:name="Xc8bd7fc693dd8e82869a1f8c3602852b1b50216"/>
    <w:p>
      <w:pPr>
        <w:pStyle w:val="Heading2"/>
      </w:pPr>
      <w:r>
        <w:t xml:space="preserve">4. Urban Planning and Infrastructure Development</w:t>
      </w:r>
    </w:p>
    <w:p>
      <w:pPr>
        <w:pStyle w:val="FirstParagraph"/>
      </w:pPr>
      <w:r>
        <w:t xml:space="preserve">Beyond disaster management, the Geologist plays a fundamental role in urban planning for Brazil São Paulo. The city’s expansion requires extensive excavation for subway lines, tunnels, high-rise buildings, and utility networks. Each of these projects demands a thorough understanding of subsurface conditions to prevent structural collapse or excessive settlement.</w:t>
      </w:r>
    </w:p>
    <w:p>
      <w:pPr>
        <w:pStyle w:val="BodyText"/>
      </w:pPr>
      <w:r>
        <w:t xml:space="preserve">For instance, the construction of subway extensions in the dense urban core involves navigating through layers of sandstone and clay that can vary significantly over short distances. A Geologist ensures that tunneling techniques are adapted to these specific lithological conditions. Furthermore, groundwater management is crucial; improper excavation can lead to dewatering issues affecting neighboring structures. Therefore, the Geologist acts as a technical guardian of infrastructure viability in Brazil São Paulo.</w:t>
      </w:r>
    </w:p>
    <w:bookmarkEnd w:id="24"/>
    <w:bookmarkStart w:id="25" w:name="X2052ea17109497691c92b124f8725cf250d2941"/>
    <w:p>
      <w:pPr>
        <w:pStyle w:val="Heading2"/>
      </w:pPr>
      <w:r>
        <w:t xml:space="preserve">5. Environmental Impact and Sustainable Management</w:t>
      </w:r>
    </w:p>
    <w:p>
      <w:pPr>
        <w:pStyle w:val="FirstParagraph"/>
      </w:pPr>
      <w:r>
        <w:t xml:space="preserve">In recent years, the scope of geology has expanded to include environmental remediation and sustainable resource management. The Geologist is increasingly called upon to assess groundwater quality and quantity, which are vital for a population of over twelve million people. Contamination from industrial activities in past decades remains a concern, requiring geological surveys to delineate plumes of pollutants.</w:t>
      </w:r>
    </w:p>
    <w:p>
      <w:pPr>
        <w:pStyle w:val="BodyText"/>
      </w:pPr>
      <w:r>
        <w:t xml:space="preserve">Moreover, the concept of "green infrastructure" relies heavily on geological principles. Permeable pavements and rain gardens require an understanding of soil infiltration rates—a domain expertly handled by the Geologist. In Brazil São Paulo, where water scarcity can become acute during dry seasons, preserving aquifers and managing surface runoff are tasks that depend directly on geological insight.</w:t>
      </w:r>
    </w:p>
    <w:bookmarkEnd w:id="25"/>
    <w:bookmarkStart w:id="26" w:name="Xa7d0355404d6b2a95e1b25424f0025329aa6b6a"/>
    <w:p>
      <w:pPr>
        <w:pStyle w:val="Heading2"/>
      </w:pPr>
      <w:r>
        <w:t xml:space="preserve">6. Challenges Faced by the Geologist in Brazil São Paulo</w:t>
      </w:r>
    </w:p>
    <w:p>
      <w:pPr>
        <w:pStyle w:val="FirstParagraph"/>
      </w:pPr>
      <w:r>
        <w:t xml:space="preserve">Despite the clear benefits of geological expertise, several challenges persist. First, there is often a lack of public awareness regarding geological risks, leading to pressure from developers to bypass strict regulations. Second, limited municipal budgets can restrict comprehensive mapping projects across all neighborhoods. Finally, the rapid pace of urbanization often outstrips the capacity for updated geological surveys.</w:t>
      </w:r>
    </w:p>
    <w:p>
      <w:pPr>
        <w:pStyle w:val="BodyText"/>
      </w:pPr>
      <w:r>
        <w:t xml:space="preserve">However, advancements in technology are helping mitigate these issues. Remote sensing and LiDAR (Light Detection and Ranging) allow Geologists to create highly detailed topographical models without extensive fieldwork, enabling faster risk assessments for larger areas of Brazil São Paulo.</w:t>
      </w:r>
    </w:p>
    <w:bookmarkEnd w:id="26"/>
    <w:bookmarkStart w:id="27" w:name="conclusion"/>
    <w:p>
      <w:pPr>
        <w:pStyle w:val="Heading2"/>
      </w:pPr>
      <w:r>
        <w:t xml:space="preserve">7. Conclusion</w:t>
      </w:r>
    </w:p>
    <w:p>
      <w:pPr>
        <w:pStyle w:val="FirstParagraph"/>
      </w:pPr>
      <w:r>
        <w:t xml:space="preserve">In conclusion, the Geologist is an indispensable professional in the ecosystem of Brazil São Paulo. Their work transcends traditional earth sciences to encompass public safety, urban resilience, and environmental stewardship. As the city continues to grow and face climate-related challenges, the demand for specialized geological knowledge will only increase. It is imperative that stakeholders in government, construction, and community planning recognize the value of the Geologist as a key partner in building a safer and more sustainable future for Brazil São Paulo.</w:t>
      </w:r>
    </w:p>
    <w:p>
      <w:pPr>
        <w:pStyle w:val="BodyText"/>
      </w:pPr>
      <w:r>
        <w:t xml:space="preserve">The integration of geological data into everyday decision-making processes ensures that development does not come at the cost of stability. By respecting the natural forces shaped by millions of years, we can better navigate the complexities of modern urban living. The Geologist, therefore, is not just a scientist studying rocks, but a guardian of the ground upon which Brazil São Paulo stands.</w:t>
      </w:r>
    </w:p>
    <w:p>
      <w:r>
        <w:pict>
          <v:rect style="width:0;height:1.5pt" o:hralign="center" o:hrstd="t" o:hr="t"/>
        </w:pict>
      </w:r>
    </w:p>
    <w:bookmarkEnd w:id="27"/>
    <w:bookmarkStart w:id="28" w:name="references"/>
    <w:p>
      <w:pPr>
        <w:pStyle w:val="Heading2"/>
      </w:pPr>
      <w:r>
        <w:t xml:space="preserve">References</w:t>
      </w:r>
    </w:p>
    <w:p>
      <w:pPr>
        <w:numPr>
          <w:ilvl w:val="0"/>
          <w:numId w:val="1001"/>
        </w:numPr>
        <w:pStyle w:val="Compact"/>
      </w:pPr>
      <w:r>
        <w:t xml:space="preserve">Santos Geological Survey Department. (2020). *Risk Mapping and Urban Stability in Southeastern Brazil*.</w:t>
      </w:r>
    </w:p>
    <w:p>
      <w:pPr>
        <w:numPr>
          <w:ilvl w:val="0"/>
          <w:numId w:val="1001"/>
        </w:numPr>
        <w:pStyle w:val="Compact"/>
      </w:pPr>
      <w:r>
        <w:t xml:space="preserve">Municipality of São Paulo. (2019). *Urban Planning Guidelines: Integrating Geotechnical Data*.</w:t>
      </w:r>
    </w:p>
    <w:p>
      <w:pPr>
        <w:numPr>
          <w:ilvl w:val="0"/>
          <w:numId w:val="1001"/>
        </w:numPr>
        <w:pStyle w:val="Compact"/>
      </w:pPr>
      <w:r>
        <w:t xml:space="preserve">International Journal of Applied Earth Observation. (2021). *LiDAR Applications in Landslide Prediction for Megacities*.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Geologist in Brazil São Paulo</dc:title>
  <dc:creator/>
  <dc:language>en</dc:language>
  <cp:keywords/>
  <dcterms:created xsi:type="dcterms:W3CDTF">2026-07-29T16:24:56Z</dcterms:created>
  <dcterms:modified xsi:type="dcterms:W3CDTF">2026-07-29T16:24:56Z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