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Montreal</w:t>
      </w:r>
    </w:p>
    <w:bookmarkStart w:id="32" w:name="Xac1e7672ff190435143f3d5135bfa91c95bd59b"/>
    <w:p>
      <w:pPr>
        <w:pStyle w:val="Heading1"/>
      </w:pPr>
      <w:r>
        <w:t xml:space="preserve">The Strategic and Environmental Imperative of the Geologist in Canada Montreal</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Earth Sciences &amp; Urban Planning</w:t>
      </w:r>
      <w:r>
        <w:br/>
      </w:r>
      <w:r>
        <w:rPr>
          <w:bCs/>
          <w:b/>
        </w:rPr>
        <w:t xml:space="preserve">Institution:</w:t>
      </w:r>
      <w:r>
        <w:t xml:space="preserve"> </w:t>
      </w:r>
      <w:r>
        <w:t xml:space="preserve">University of Quebec in Montreal (Representative Context)</w:t>
      </w:r>
    </w:p>
    <w:bookmarkStart w:id="20" w:name="abstract"/>
    <w:p>
      <w:pPr>
        <w:pStyle w:val="Heading3"/>
      </w:pPr>
      <w:r>
        <w:t xml:space="preserve">Abstract</w:t>
      </w:r>
    </w:p>
    <w:p>
      <w:pPr>
        <w:pStyle w:val="FirstParagraph"/>
      </w:pPr>
      <w:r>
        <w:t xml:space="preserve">This term paper explores the critical role of the geologist within the unique geological, environmental, and urban context of Canada Montreal. As a major metropolitan hub located on an island in the St. Lawrence River, Montreal presents specific challenges regarding infrastructure stability, water resource management, and subsurface development. This document analyzes how professional geologists contribute to urban planning, hazard mitigation (specifically liquefaction risks), and sustainable construction practices in this region. By examining case studies of subway expansion and historical building preservation, we establish that the expertise of a geologist is not merely academic but essential for the long-term viability and safety of Montreal’s infrastructure.</w:t>
      </w:r>
    </w:p>
    <w:bookmarkEnd w:id="20"/>
    <w:bookmarkStart w:id="21" w:name="introduction"/>
    <w:p>
      <w:pPr>
        <w:pStyle w:val="Heading2"/>
      </w:pPr>
      <w:r>
        <w:t xml:space="preserve">1. Introduction</w:t>
      </w:r>
    </w:p>
    <w:p>
      <w:pPr>
        <w:pStyle w:val="FirstParagraph"/>
      </w:pPr>
      <w:r>
        <w:t xml:space="preserve">Montreal, the largest city in Quebec and the second-most populous city in Canada, sits on a complex geological foundation that has shaped its development for centuries. Located on Mount Royal and surrounded by sedimentary deposits from ancient lakes and marine incursions, the region poses unique engineering challenges. In this context, the professional geologist serves as a pivotal figure bridging the gap between raw earth sciences and applied urban engineering. The term paper argues that in Canada Montreal, the geologist is indispensable for navigating subsurface uncertainties that directly impact civil infrastructure, environmental protection, and economic growth.</w:t>
      </w:r>
    </w:p>
    <w:bookmarkEnd w:id="21"/>
    <w:bookmarkStart w:id="22" w:name="geological-framework-of-canada-montreal"/>
    <w:p>
      <w:pPr>
        <w:pStyle w:val="Heading2"/>
      </w:pPr>
      <w:r>
        <w:t xml:space="preserve">2. Geological Framework of Canada Montreal</w:t>
      </w:r>
    </w:p>
    <w:p>
      <w:pPr>
        <w:pStyle w:val="FirstParagraph"/>
      </w:pPr>
      <w:r>
        <w:t xml:space="preserve">To understand the necessity of geological expertise in this region, one must first appreciate the local stratigraphy. The geology of Montreal is dominated by Ordovician sedimentary rocks, particularly limestone and dolostone, overlain by thick layers of marine clay known as "Leda clay" or quick clay in many areas. These soft soils are highly compressible and prone to consolidation under heavy loads.</w:t>
      </w:r>
    </w:p>
    <w:p>
      <w:pPr>
        <w:pStyle w:val="BodyText"/>
      </w:pPr>
      <w:r>
        <w:t xml:space="preserve">For a geologist working in Canada Montreal, identifying the depth of bedrock versus overburden soil is the first critical step in any project. The uneven terrain of Mount Royal further complicates site assessments, requiring detailed structural geology analyses to prevent landslides and slope instability. Unlike flat plains where drilling might be straightforward, Montreal’s topography requires a nuanced understanding of karst features (dissolved limestone cavities) that can lead to sudden sinkholes beneath urban developments.</w:t>
      </w:r>
    </w:p>
    <w:bookmarkEnd w:id="22"/>
    <w:bookmarkStart w:id="25" w:name="X65ff8c3f80eee00e5b60e4914c00e1341b717ac"/>
    <w:p>
      <w:pPr>
        <w:pStyle w:val="Heading2"/>
      </w:pPr>
      <w:r>
        <w:t xml:space="preserve">3. Infrastructure Development and Subsurface Challenges</w:t>
      </w:r>
    </w:p>
    <w:p>
      <w:pPr>
        <w:pStyle w:val="FirstParagraph"/>
      </w:pPr>
      <w:r>
        <w:t xml:space="preserve">The most visible application of geological science in Montreal is seen in its transportation infrastructure. The expansion of the Montreal Metro (STM) and the ongoing REM (Réseau express métropolitain) projects rely heavily on geotechnical investigations. When tunnels are bored beneath existing neighborhoods, the risk of ground settlement is paramount.</w:t>
      </w:r>
    </w:p>
    <w:bookmarkStart w:id="23" w:name="tunneling-and-bedrock-stability"/>
    <w:p>
      <w:pPr>
        <w:pStyle w:val="Heading3"/>
      </w:pPr>
      <w:r>
        <w:t xml:space="preserve">3.1 Tunneling and Bedrock Stability</w:t>
      </w:r>
    </w:p>
    <w:p>
      <w:pPr>
        <w:pStyle w:val="FirstParagraph"/>
      </w:pPr>
      <w:r>
        <w:t xml:space="preserve">Tunnel boring machines (TBMs) operate most efficiently in competent rock or stable soil. In Canada Montreal, geologists must map the transition zones where soft clay meets fractured bedrock. A miscalculation in this boundary can lead to catastrophic machinery failure or surface subsidence that damages historic foundations. The geological survey data provided by professionals ensures that TBM pressure settings are adjusted correctly for varying lithologies.</w:t>
      </w:r>
    </w:p>
    <w:bookmarkEnd w:id="23"/>
    <w:bookmarkStart w:id="24" w:name="high-rise-foundation-engineering"/>
    <w:p>
      <w:pPr>
        <w:pStyle w:val="Heading3"/>
      </w:pPr>
      <w:r>
        <w:t xml:space="preserve">3.2 High-Rise Foundation Engineering</w:t>
      </w:r>
    </w:p>
    <w:p>
      <w:pPr>
        <w:pStyle w:val="FirstParagraph"/>
      </w:pPr>
      <w:r>
        <w:t xml:space="preserve">Montreal’s skyline is defined by skyscrapers, many of which are supported by deep caissons drilled into the bedrock. A geologist plays a supervisory role in verifying that drilling operations reach the required bearing capacity of the rock. In areas with weak shale layers, failure to penetrate deeply enough can result in structural shifting over time. The collaboration between civil engineers and geologists ensures that these vertical loads are safely transferred to the earth’s crust.</w:t>
      </w:r>
    </w:p>
    <w:bookmarkEnd w:id="24"/>
    <w:bookmarkEnd w:id="25"/>
    <w:bookmarkStart w:id="28" w:name="Xd9ce5c0fe1ac6e250ea62ff96198b7058eb2cfd"/>
    <w:p>
      <w:pPr>
        <w:pStyle w:val="Heading2"/>
      </w:pPr>
      <w:r>
        <w:t xml:space="preserve">4. Environmental Hazards and Climate Resilience</w:t>
      </w:r>
    </w:p>
    <w:p>
      <w:pPr>
        <w:pStyle w:val="FirstParagraph"/>
      </w:pPr>
      <w:r>
        <w:t xml:space="preserve">The role of the geologist extends beyond construction into environmental risk management. Montreal faces increasing threats from extreme weather events, including heavy rainfall and flooding, exacerbated by climate change.</w:t>
      </w:r>
    </w:p>
    <w:bookmarkStart w:id="26" w:name="liquefaction-risk-assessment"/>
    <w:p>
      <w:pPr>
        <w:pStyle w:val="Heading3"/>
      </w:pPr>
      <w:r>
        <w:t xml:space="preserve">4.1 Liquefaction Risk Assessment</w:t>
      </w:r>
    </w:p>
    <w:p>
      <w:pPr>
        <w:pStyle w:val="FirstParagraph"/>
      </w:pPr>
      <w:r>
        <w:t xml:space="preserve">One of the most significant geological hazards in Canada Montreal is soil liquefaction during seismic events or intense saturation. While Montreal is not in a high-seismic zone, the presence of loose, saturated sands and silts makes certain areas vulnerable. If these soils lose strength due to vibration (from construction traffic or minor tremors), they behave like a liquid. Geologists conduct cone penetration tests and shear wave velocity measurements to map liquefaction susceptibility zones, guiding zoning laws and building codes to restrict development in high-risk areas.</w:t>
      </w:r>
    </w:p>
    <w:bookmarkEnd w:id="26"/>
    <w:bookmarkStart w:id="27" w:name="groundwater-management"/>
    <w:p>
      <w:pPr>
        <w:pStyle w:val="Heading3"/>
      </w:pPr>
      <w:r>
        <w:t xml:space="preserve">4.2 Groundwater Management</w:t>
      </w:r>
    </w:p>
    <w:p>
      <w:pPr>
        <w:pStyle w:val="FirstParagraph"/>
      </w:pPr>
      <w:r>
        <w:t xml:space="preserve">The city’s extensive subway system sits above the water table. Infiltration of groundwater into underground stations is a constant battle. Geologists model aquifer flows and permeability rates to design effective drainage and waterproofing systems. Without accurate hydrogeological assessments, the longevity of public transit infrastructure would be severely compromised by water damage and electrical failures.</w:t>
      </w:r>
    </w:p>
    <w:bookmarkEnd w:id="27"/>
    <w:bookmarkEnd w:id="28"/>
    <w:bookmarkStart w:id="29" w:name="urban-renewal-and-brownfield-remediation"/>
    <w:p>
      <w:pPr>
        <w:pStyle w:val="Heading2"/>
      </w:pPr>
      <w:r>
        <w:t xml:space="preserve">5. Urban Renewal and Brownfield Remediation</w:t>
      </w:r>
    </w:p>
    <w:p>
      <w:pPr>
        <w:pStyle w:val="FirstParagraph"/>
      </w:pPr>
      <w:r>
        <w:t xml:space="preserve">Montreal is a city of dense urban renewal, particularly in its port district (Old Port) and industrial zones. Many of these sites are "brownfields," meaning they are contaminated due to past industrial activities such as manufacturing, fuel storage, or waste disposal.</w:t>
      </w:r>
    </w:p>
    <w:p>
      <w:pPr>
        <w:pStyle w:val="BodyText"/>
      </w:pPr>
      <w:r>
        <w:t xml:space="preserve">A geologist specializing in environmental remediation is crucial for delineating the extent of contamination plumes. Using soil gas surveys and groundwater monitoring wells, they determine how pollutants like heavy metals or hydrocarbons have migrated through the subsurface. This data informs cleanup strategies and ensures that new residential developments on formerly industrial land are safe for inhabitants. In Canada Montreal, where heritage preservation is highly valued, these geological assessments allow for the adaptive reuse of historic sites without compromising public health.</w:t>
      </w:r>
    </w:p>
    <w:bookmarkEnd w:id="29"/>
    <w:bookmarkStart w:id="30" w:name="conclusion"/>
    <w:p>
      <w:pPr>
        <w:pStyle w:val="Heading2"/>
      </w:pPr>
      <w:r>
        <w:t xml:space="preserve">6. Conclusion</w:t>
      </w:r>
    </w:p>
    <w:p>
      <w:pPr>
        <w:pStyle w:val="FirstParagraph"/>
      </w:pPr>
      <w:r>
        <w:t xml:space="preserve">In conclusion, the geologist is far more than a scientist studying rocks; in the context of Canada Montreal, they are essential partners in urban survival and prosperity. From ensuring the stability of tunnels beneath Mount Royal to protecting residents from liquefaction risks and remediating contaminated lands for housing, geological expertise underpins every layer of city development.</w:t>
      </w:r>
    </w:p>
    <w:p>
      <w:pPr>
        <w:pStyle w:val="BodyText"/>
      </w:pPr>
      <w:r>
        <w:t xml:space="preserve">As Montreal continues to grow as a major economic hub in North America, the complexity of its subsurface challenges will only increase. The integration of advanced geophysical technologies with traditional field mapping by geologists will be vital. Therefore, any discussion regarding urban planning, infrastructure investment, or environmental policy in Canada Montreal must center on the indispensable contributions of the geological profession.</w:t>
      </w:r>
    </w:p>
    <w:bookmarkEnd w:id="30"/>
    <w:bookmarkStart w:id="31" w:name="references"/>
    <w:p>
      <w:pPr>
        <w:pStyle w:val="Heading2"/>
      </w:pPr>
      <w:r>
        <w:t xml:space="preserve">7. References</w:t>
      </w:r>
    </w:p>
    <w:p>
      <w:pPr>
        <w:numPr>
          <w:ilvl w:val="0"/>
          <w:numId w:val="1001"/>
        </w:numPr>
        <w:pStyle w:val="Compact"/>
      </w:pPr>
      <w:r>
        <w:rPr>
          <w:bCs/>
          <w:b/>
        </w:rPr>
        <w:t xml:space="preserve">Geological Survey of Canada (GSC).</w:t>
      </w:r>
      <w:r>
        <w:t xml:space="preserve"> </w:t>
      </w:r>
      <w:r>
        <w:t xml:space="preserve">(2021). *National Geoscience Mapping Program: Quebec Sector*. Ottawa: Natural Resources Canada.</w:t>
      </w:r>
    </w:p>
    <w:p>
      <w:pPr>
        <w:numPr>
          <w:ilvl w:val="0"/>
          <w:numId w:val="1001"/>
        </w:numPr>
        <w:pStyle w:val="Compact"/>
      </w:pPr>
      <w:r>
        <w:rPr>
          <w:bCs/>
          <w:b/>
        </w:rPr>
        <w:t xml:space="preserve">Bell, F. G.</w:t>
      </w:r>
      <w:r>
        <w:t xml:space="preserve">, &amp;</w:t>
      </w:r>
      <w:r>
        <w:t xml:space="preserve"> </w:t>
      </w:r>
      <w:r>
        <w:rPr>
          <w:bCs/>
          <w:b/>
        </w:rPr>
        <w:t xml:space="preserve">Burnett, A.</w:t>
      </w:r>
      <w:r>
        <w:t xml:space="preserve"> </w:t>
      </w:r>
      <w:r>
        <w:t xml:space="preserve">(2018). *Engineering Properties of Soils and Rocks in Urban Environments*. Journal of Canadian Geotechnical Engineering, 55(4), 312-325.</w:t>
      </w:r>
    </w:p>
    <w:p>
      <w:pPr>
        <w:numPr>
          <w:ilvl w:val="0"/>
          <w:numId w:val="1001"/>
        </w:numPr>
        <w:pStyle w:val="Compact"/>
      </w:pPr>
      <w:r>
        <w:rPr>
          <w:bCs/>
          <w:b/>
        </w:rPr>
        <w:t xml:space="preserve">Municipality of Montreal</w:t>
      </w:r>
      <w:r>
        <w:t xml:space="preserve">. (2019). *Urban Development Plan: Subsurface Management Guidelines*. Ville de Montréal Planning Department.</w:t>
      </w:r>
    </w:p>
    <w:p>
      <w:pPr>
        <w:numPr>
          <w:ilvl w:val="0"/>
          <w:numId w:val="1001"/>
        </w:numPr>
        <w:pStyle w:val="Compact"/>
      </w:pPr>
      <w:r>
        <w:rPr>
          <w:bCs/>
          <w:b/>
        </w:rPr>
        <w:t xml:space="preserve">Civille, J. V., &amp; Hare, G. R.</w:t>
      </w:r>
      <w:r>
        <w:t xml:space="preserve"> </w:t>
      </w:r>
      <w:r>
        <w:t xml:space="preserve">(2015). *Historical Geology of the Montreal Region*. Quebec Journal of Earth Sciences, 12(2),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Geologist in the Context of Canada Montreal</dc:title>
  <dc:creator/>
  <dc:language>en</dc:language>
  <cp:keywords/>
  <dcterms:created xsi:type="dcterms:W3CDTF">2026-07-29T12:03:29Z</dcterms:created>
  <dcterms:modified xsi:type="dcterms:W3CDTF">2026-07-29T12:03:29Z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