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Iran,</w:t>
      </w:r>
      <w:r>
        <w:t xml:space="preserve"> </w:t>
      </w:r>
      <w:r>
        <w:t xml:space="preserve">Tehran</w:t>
      </w:r>
    </w:p>
    <w:bookmarkStart w:id="26" w:name="Xa1f08ba90ff1cc5188ed008ca529d70dc7a2d89"/>
    <w:p>
      <w:pPr>
        <w:pStyle w:val="Heading1"/>
      </w:pPr>
      <w:r>
        <w:t xml:space="preserve">A Comprehensive Analysis of the Geologist: Professional Role, Environmental Impact, and Economic Significance in Iran Tehran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Geological Sciences and Regional Development</w:t>
      </w:r>
    </w:p>
    <w:bookmarkStart w:id="20" w:name="X5e1d9d9aedec3ffaa2404f91f47e87e4d9436ea"/>
    <w:p>
      <w:pPr>
        <w:pStyle w:val="Heading2"/>
      </w:pPr>
      <w:r>
        <w:t xml:space="preserve">I. Introduction to the Geologist in Iran Tehran</w:t>
      </w:r>
    </w:p>
    <w:p>
      <w:pPr>
        <w:pStyle w:val="FirstParagraph"/>
      </w:pPr>
      <w:r>
        <w:t xml:space="preserve">The profession of a geologist represents a critical intersection between earth science, engineering, and public policy. In the specific context of Iran Tehran, this role transcends traditional academic boundaries to become a cornerstone of urban development and resource management. As the capital city situated at the foot of the Alborz mountains, Iran Tehran presents unique geological challenges that require specialized expertise. The geologist serves not merely as an observer of rock formations but as a vital agent in mitigating natural hazards and ensuring sustainable growth.</w:t>
      </w:r>
    </w:p>
    <w:p>
      <w:pPr>
        <w:pStyle w:val="BodyText"/>
      </w:pPr>
      <w:r>
        <w:t xml:space="preserve">This paper explores multifaceted dimensions of what it means to be a geologist within this dynamic region. By examining seismic risk assessment, water resource management, and construction standards, we highlight why the presence of qualified geologists is indispensable for the safety and prosperity of Iran Tehran.</w:t>
      </w:r>
    </w:p>
    <w:bookmarkEnd w:id="20"/>
    <w:bookmarkStart w:id="21" w:name="X06e1e51b9c8f476abca33b0d5e9372d5427b3cf"/>
    <w:p>
      <w:pPr>
        <w:pStyle w:val="Heading2"/>
      </w:pPr>
      <w:r>
        <w:t xml:space="preserve">II. Historical Context: The Seismic Identity of Iran Tehran</w:t>
      </w:r>
    </w:p>
    <w:p>
      <w:pPr>
        <w:pStyle w:val="FirstParagraph"/>
      </w:pPr>
      <w:r>
        <w:t xml:space="preserve">To understand the modern mandate of a geologist in this region, one must look at history. The tectonic setting around Iran Tehran is complex, characterized by active fault lines that run perilously close to urban centers. Historical seismic events have demonstrated the devastating potential of earthquakes when infrastructure planning ignores geological realities.</w:t>
      </w:r>
    </w:p>
    <w:p>
      <w:pPr>
        <w:pStyle w:val="BodyText"/>
      </w:pPr>
      <w:r>
        <w:t xml:space="preserve">For decades, rapid urbanization in Iran Tehran outpaced scientific oversight. However, the evolution of the geologist's role has been driven by these lessons learned. Today, a geologist is expected to possess deep knowledge of local stratigraphy and fault dynamics to prevent future disasters. The shift from reactive measures to proactive geological planning marks a significant advancement in how professionals serve this city.</w:t>
      </w:r>
    </w:p>
    <w:bookmarkEnd w:id="21"/>
    <w:bookmarkStart w:id="22" w:name="X8ecfb968a1ca070b7bc85375abb3cb8aa388e29"/>
    <w:p>
      <w:pPr>
        <w:pStyle w:val="Heading2"/>
      </w:pPr>
      <w:r>
        <w:t xml:space="preserve">III. Urban Planning and Seismic Safety Mitigation</w:t>
      </w:r>
    </w:p>
    <w:p>
      <w:pPr>
        <w:pStyle w:val="FirstParagraph"/>
      </w:pPr>
      <w:r>
        <w:t xml:space="preserve">The primary responsibility of any geologist working in Iran Tehran revolves around seismic safety. The Alborz mountain range exerts immense tectonic stress on the region, making earthquake preparedness a top priority.</w:t>
      </w:r>
    </w:p>
    <w:p>
      <w:pPr>
        <w:numPr>
          <w:ilvl w:val="0"/>
          <w:numId w:val="1001"/>
        </w:numPr>
        <w:pStyle w:val="Compact"/>
      </w:pPr>
      <w:r>
        <w:rPr>
          <w:bCs/>
          <w:b/>
        </w:rPr>
        <w:t xml:space="preserve">Hazard Mapping:</w:t>
      </w:r>
      <w:r>
        <w:t xml:space="preserve"> </w:t>
      </w:r>
      <w:r>
        <w:t xml:space="preserve">A geologist creates detailed micro-zonation maps identifying areas prone to liquefaction or landslide. These maps guide zoning laws in Iran Tehran.</w:t>
      </w:r>
    </w:p>
    <w:p>
      <w:pPr>
        <w:numPr>
          <w:ilvl w:val="0"/>
          <w:numId w:val="1001"/>
        </w:numPr>
        <w:pStyle w:val="Compact"/>
      </w:pPr>
      <w:r>
        <w:rPr>
          <w:bCs/>
          <w:b/>
        </w:rPr>
        <w:t xml:space="preserve">Built Environment Assessment:</w:t>
      </w:r>
      <w:r>
        <w:t xml:space="preserve"> </w:t>
      </w:r>
      <w:r>
        <w:t xml:space="preserve">Professionals evaluate existing buildings for structural integrity against geological loads, offering retrofitting recommendations crucial for historic and modern structures alike.</w:t>
      </w:r>
    </w:p>
    <w:p>
      <w:pPr>
        <w:numPr>
          <w:ilvl w:val="0"/>
          <w:numId w:val="1001"/>
        </w:numPr>
        <w:pStyle w:val="Compact"/>
      </w:pPr>
      <w:r>
        <w:rPr>
          <w:bCs/>
          <w:b/>
        </w:rPr>
        <w:t xml:space="preserve">Infrastructure Resilience:</w:t>
      </w:r>
      <w:r>
        <w:t xml:space="preserve"> </w:t>
      </w:r>
      <w:r>
        <w:t xml:space="preserve">When designing roads, bridges, or tunnels in the rugged terrain surrounding Iran Tehran, geologists provide essential data on rock stability to engineers.</w:t>
      </w:r>
    </w:p>
    <w:p>
      <w:pPr>
        <w:pStyle w:val="FirstParagraph"/>
      </w:pPr>
      <w:r>
        <w:t xml:space="preserve">The absence of rigorous geological scrutiny can lead to catastrophic consequences. Therefore, every major project in this capital region undergoes strict geological review before groundbreaking occurs.</w:t>
      </w:r>
    </w:p>
    <w:bookmarkEnd w:id="22"/>
    <w:bookmarkStart w:id="23" w:name="X05aa43387d7ef5525d15a54d977c0f1488c6307"/>
    <w:p>
      <w:pPr>
        <w:pStyle w:val="Heading2"/>
      </w:pPr>
      <w:r>
        <w:t xml:space="preserve">IV. Hydrogeology and Sustainable Water Management</w:t>
      </w:r>
    </w:p>
    <w:p>
      <w:pPr>
        <w:pStyle w:val="FirstParagraph"/>
      </w:pPr>
      <w:r>
        <w:t xml:space="preserve">Beyond earthquakes, water scarcity poses a severe threat to Iran Tehran. The geologist plays a pivotal role in understanding aquifers, recharge rates, and groundwater quality. As surface water becomes increasingly unpredictable due to climate change trends affecting the Middle East, managing subsurface resources is vital.</w:t>
      </w:r>
    </w:p>
    <w:p>
      <w:pPr>
        <w:pStyle w:val="BodyText"/>
      </w:pPr>
      <w:r>
        <w:t xml:space="preserve">A skilled geologist conducts hydrogeological surveys to identify sustainable extraction limits. They monitor land subsidence—a phenomenon occurring in parts of Iran Tehran due to over-pumping—which can damage foundations and infrastructure. By balancing human consumption needs with natural recharge cycles, the geologist acts as a steward of the region’s most precious resource.</w:t>
      </w:r>
    </w:p>
    <w:bookmarkEnd w:id="23"/>
    <w:bookmarkStart w:id="24" w:name="Xe47f5cafc48d65b0cb60b246839d034c4c39712"/>
    <w:p>
      <w:pPr>
        <w:pStyle w:val="Heading2"/>
      </w:pPr>
      <w:r>
        <w:t xml:space="preserve">V. Economic Contributions and Resource Exploration</w:t>
      </w:r>
    </w:p>
    <w:p>
      <w:pPr>
        <w:pStyle w:val="FirstParagraph"/>
      </w:pPr>
      <w:r>
        <w:t xml:space="preserve">Iran holds vast mineral wealth, including copper, iron ore, and zinc. While mining operations often occur outside major cities, the influence of geological expertise extends throughout the national economy centered in Iran Tehran.</w:t>
      </w:r>
    </w:p>
    <w:p>
      <w:pPr>
        <w:numPr>
          <w:ilvl w:val="0"/>
          <w:numId w:val="1002"/>
        </w:numPr>
        <w:pStyle w:val="Compact"/>
      </w:pPr>
      <w:r>
        <w:rPr>
          <w:bCs/>
          <w:b/>
        </w:rPr>
        <w:t xml:space="preserve">Mining Exploration:</w:t>
      </w:r>
      <w:r>
        <w:t xml:space="preserve"> </w:t>
      </w:r>
      <w:r>
        <w:t xml:space="preserve">Geologists conduct surveys to locate new deposits using remote sensing and geochemical analysis.</w:t>
      </w:r>
    </w:p>
    <w:p>
      <w:pPr>
        <w:numPr>
          <w:ilvl w:val="0"/>
          <w:numId w:val="1002"/>
        </w:numPr>
        <w:pStyle w:val="Compact"/>
      </w:pPr>
      <w:r>
        <w:rPr>
          <w:bCs/>
          <w:b/>
        </w:rPr>
        <w:t xml:space="preserve">Industrial Applications:</w:t>
      </w:r>
      <w:r>
        <w:t xml:space="preserve">The extraction and processing of minerals support numerous industries, contributing significantly to GDP figures associated with the nation's capital region.</w:t>
      </w:r>
    </w:p>
    <w:p>
      <w:pPr>
        <w:numPr>
          <w:ilvl w:val="0"/>
          <w:numId w:val="1002"/>
        </w:numPr>
        <w:pStyle w:val="Compact"/>
      </w:pPr>
      <w:r>
        <w:rPr>
          <w:bCs/>
          <w:b/>
        </w:rPr>
        <w:t xml:space="preserve">Tourism Potential:</w:t>
      </w:r>
      <w:r>
        <w:t xml:space="preserve">Sustainable geological tourism promotes eco-friendly travel experiences centered around natural landmarks like waterfalls or caves near Iran Tehran.</w:t>
      </w:r>
    </w:p>
    <w:bookmarkEnd w:id="24"/>
    <w:bookmarkStart w:id="25" w:name="vi.-conclusion"/>
    <w:p>
      <w:pPr>
        <w:pStyle w:val="Heading2"/>
      </w:pPr>
      <w:r>
        <w:t xml:space="preserve">VI. Conclusion</w:t>
      </w:r>
    </w:p>
    <w:p>
      <w:pPr>
        <w:pStyle w:val="FirstParagraph"/>
      </w:pPr>
      <w:r>
        <w:t xml:space="preserve">In conclusion, the geologist stands as a guardian of both public safety and economic vitality in Iran Tehran. From navigating seismic risks to managing water supplies and exploring mineral wealth, their work impacts every facet of life in this bustling metropolis.</w:t>
      </w:r>
    </w:p>
    <w:p>
      <w:pPr>
        <w:pStyle w:val="BodyText"/>
      </w:pPr>
      <w:r>
        <w:t xml:space="preserve">As urbanization continues and environmental pressures mount, the importance of integrating geological science into policy-making cannot be overstated. It is imperative that governments, private sectors, and educational institutions continue to invest in training qualified geologists who understand the unique challenges facing Iran Tehran today.</w:t>
      </w:r>
    </w:p>
    <w:p>
      <w:pPr>
        <w:pStyle w:val="BodyText"/>
      </w:pPr>
      <w:r>
        <w:t xml:space="preserve">The future resilience of this capital region depends heavily on our ability to harness earth sciences effectively. Only through sustained collaboration between geologists and planners can we ensure a safe, prosperous, and sustainable future for all inhabitants of this historic 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Geologist in Iran, Tehran</dc:title>
  <dc:creator/>
  <dc:language>en</dc:language>
  <cp:keywords/>
  <dcterms:created xsi:type="dcterms:W3CDTF">2026-07-29T13:36:17Z</dcterms:created>
  <dcterms:modified xsi:type="dcterms:W3CDTF">2026-07-29T13:36:17Z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