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Morocco</w:t>
      </w:r>
      <w:r>
        <w:t xml:space="preserve"> </w:t>
      </w:r>
      <w:r>
        <w:t xml:space="preserve">Casablanca</w:t>
      </w:r>
    </w:p>
    <w:bookmarkStart w:id="26" w:name="X43e1ff23c41c244bb3ca3822b221db1185bf6a5"/>
    <w:p>
      <w:pPr>
        <w:pStyle w:val="Heading1"/>
      </w:pPr>
      <w:r>
        <w:t xml:space="preserve">The Strategic and Environmental Imperative of the Geologist in Morocco Casablanca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Geological Sciences and Urban Development</w:t>
      </w:r>
    </w:p>
    <w:bookmarkStart w:id="20" w:name="i.-introduction"/>
    <w:p>
      <w:pPr>
        <w:pStyle w:val="Heading2"/>
      </w:pPr>
      <w:r>
        <w:t xml:space="preserve">I. Introduction</w:t>
      </w:r>
    </w:p>
    <w:p>
      <w:pPr>
        <w:pStyle w:val="FirstParagraph"/>
      </w:pPr>
      <w:r>
        <w:t xml:space="preserve">The city of Morocco Casablanca stands as the economic heartbeat of the Kingdom, representing a unique confluence of rapid urbanization, industrial expansion, and historical legacy. As one of Africa’s most dynamic metropolises, it faces complex challenges related to land use, resource management, and environmental sustainability. Central to addressing these challenges is the specialized expertise provided by a</w:t>
      </w:r>
      <w:r>
        <w:t xml:space="preserve"> </w:t>
      </w:r>
      <w:r>
        <w:rPr>
          <w:bCs/>
          <w:b/>
        </w:rPr>
        <w:t xml:space="preserve">Geologist</w:t>
      </w:r>
      <w:r>
        <w:t xml:space="preserve">. This term paper explores the multifaceted role of the geologist within the context of Morocco Casablanca, arguing that geological science is not merely an academic discipline but a critical operational pillar for sustainable urban planning, industrial viability, and environmental protection in this specific geographic region.</w:t>
      </w:r>
    </w:p>
    <w:p>
      <w:pPr>
        <w:pStyle w:val="BodyText"/>
      </w:pPr>
      <w:r>
        <w:t xml:space="preserve">Morocco Casablanca is situated on the Atlantic coast, characterized by a complex mix of sedimentary basins and coastal plains. The presence of a skilled geologist is essential to navigate the subsurface complexities that underpin the city’s infrastructure. From ensuring the stability of high-rise developments in central districts to managing groundwater resources in expanding peri-urban areas, the geologist serves as a guardian of public safety and economic efficiency.</w:t>
      </w:r>
    </w:p>
    <w:bookmarkEnd w:id="20"/>
    <w:bookmarkStart w:id="21" w:name="X39b20a3eb83e4cc8c753b31f675cb516213b80d"/>
    <w:p>
      <w:pPr>
        <w:pStyle w:val="Heading2"/>
      </w:pPr>
      <w:r>
        <w:t xml:space="preserve">II. Geotechnical Stability and Urban Infrastructure</w:t>
      </w:r>
    </w:p>
    <w:p>
      <w:pPr>
        <w:pStyle w:val="FirstParagraph"/>
      </w:pPr>
      <w:r>
        <w:t xml:space="preserve">The primary function of a geologist in any urban setting is to assess ground conditions. In Morocco Casablanca, where construction density is high, the risk of subsidence, soil liquefaction, and foundation failure poses significant threats to both life and property. A geologist conducts detailed site investigations, including borehole drilling and soil sampling, to determine the bearing capacity of the earth for various types of structures.</w:t>
      </w:r>
    </w:p>
    <w:p>
      <w:pPr>
        <w:pStyle w:val="BodyText"/>
      </w:pPr>
      <w:r>
        <w:t xml:space="preserve">The geological composition of Morocco Casablanca varies significantly. Some areas consist of stiff clays, while others feature loose sands or alluvial deposits near the Bouregreg river estuary. Without rigorous geological assessment, construction projects risk catastrophic failure during seismic events or heavy rainfall. The geologist provides critical data that informs engineering designs, ensuring that foundations are adapted to local soil mechanics. Furthermore, as Morocco Casablanca continues its vertical growth with new skyscrapers and commercial complexes, the role of the geologist in monitoring ground stability becomes increasingly vital to prevent long-term structural degradation.</w:t>
      </w:r>
    </w:p>
    <w:bookmarkEnd w:id="21"/>
    <w:bookmarkStart w:id="22" w:name="X5578182c657ab00954c79604df9b3c0151ad09f"/>
    <w:p>
      <w:pPr>
        <w:pStyle w:val="Heading2"/>
      </w:pPr>
      <w:r>
        <w:t xml:space="preserve">III. Hydrogeology and Water Resource Management</w:t>
      </w:r>
    </w:p>
    <w:p>
      <w:pPr>
        <w:pStyle w:val="FirstParagraph"/>
      </w:pPr>
      <w:r>
        <w:t xml:space="preserve">Water scarcity is a pressing issue in North Africa, making hydrogeology a crucial sub-discipline for any geologist working in Morocco Casablanca. The city relies heavily on groundwater aquifers to supplement its water supply. However, over-extraction and contamination pose severe risks. A geologist specializes in mapping these aquifers, determining recharge rates, and identifying potential sources of pollution from industrial or agricultural runoff.</w:t>
      </w:r>
    </w:p>
    <w:p>
      <w:pPr>
        <w:pStyle w:val="BodyText"/>
      </w:pPr>
      <w:r>
        <w:t xml:space="preserve">In Morocco Casablanca, the interplay between surface water and groundwater is complex due to high population density. The geologist plays a key role in designing sustainable extraction strategies that prevent saltwater intrusion from the Atlantic Ocean into freshwater lenses. Additionally, geological expertise is required to manage stormwater drainage systems effectively, mitigating flood risks during the rainy season by understanding soil permeability and infiltration rates.</w:t>
      </w:r>
    </w:p>
    <w:bookmarkEnd w:id="22"/>
    <w:bookmarkStart w:id="23" w:name="Xab0943e99e28140bbc9ee09a6e085e6c987220b"/>
    <w:p>
      <w:pPr>
        <w:pStyle w:val="Heading2"/>
      </w:pPr>
      <w:r>
        <w:t xml:space="preserve">IV. Industrial Applications and Economic Development</w:t>
      </w:r>
    </w:p>
    <w:p>
      <w:pPr>
        <w:pStyle w:val="FirstParagraph"/>
      </w:pPr>
      <w:r>
        <w:t xml:space="preserve">Morocco Casablanca is a major hub for phosphate processing, automotive manufacturing, and textiles. The geological sector directly supports these industries through resource assessment and waste management. For instance, the proximity to phosphate deposits means that geologists are involved in the logistical planning of extraction sites and the environmental impact assessment of transport routes.</w:t>
      </w:r>
    </w:p>
    <w:p>
      <w:pPr>
        <w:pStyle w:val="BodyText"/>
      </w:pPr>
      <w:r>
        <w:t xml:space="preserve">Moreover, industrial facilities require stable ground for heavy machinery and storage tanks. Geotechnical surveys conducted by geologists ensure that industrial zones are located away from unstable fault lines or areas prone to erosion. In the context of Morocco Casablanca’s growing focus on renewable energy, particularly solar and wind power, geologists also contribute by assessing site suitability for large-scale installations, ensuring that the ground can support infrastructure while minimizing ecological disruption.</w:t>
      </w:r>
    </w:p>
    <w:bookmarkEnd w:id="23"/>
    <w:bookmarkStart w:id="24" w:name="X8c2c07cbee7053425a99832d044c4be102af49f"/>
    <w:p>
      <w:pPr>
        <w:pStyle w:val="Heading2"/>
      </w:pPr>
      <w:r>
        <w:t xml:space="preserve">V. Environmental Protection and Hazard Mitigation</w:t>
      </w:r>
    </w:p>
    <w:p>
      <w:pPr>
        <w:pStyle w:val="FirstParagraph"/>
      </w:pPr>
      <w:r>
        <w:t xml:space="preserve">The coastal location of Morocco Casablanca exposes it to erosion and sea-level rise. Geologists study shoreline dynamics, sediment transport, and coastal erosion patterns to recommend protective measures such as seawalls or managed retreat strategies. As climate change intensifies weather events, the geologist’s role in hazard mitigation becomes paramount.</w:t>
      </w:r>
    </w:p>
    <w:p>
      <w:pPr>
        <w:pStyle w:val="BodyText"/>
      </w:pPr>
      <w:r>
        <w:t xml:space="preserve">Additionally, geological surveys help identify hazardous waste sites from past industrial activities. Remediation efforts require a deep understanding of subsurface contamination plumes, which only a trained geologist can accurately map and model. By protecting the environment, the geologist ensures that Morocco Casablanca remains livable and attractive for future generations.</w:t>
      </w:r>
    </w:p>
    <w:bookmarkEnd w:id="24"/>
    <w:bookmarkStart w:id="25" w:name="vi.-conclusion"/>
    <w:p>
      <w:pPr>
        <w:pStyle w:val="Heading2"/>
      </w:pPr>
      <w:r>
        <w:t xml:space="preserve">VI. Conclusion</w:t>
      </w:r>
    </w:p>
    <w:p>
      <w:pPr>
        <w:pStyle w:val="FirstParagraph"/>
      </w:pPr>
      <w:r>
        <w:t xml:space="preserve">In conclusion, the integration of geological science into the urban fabric of Morocco Casablanca is indispensable. The geologist serves as a bridge between natural processes and human development, providing essential insights that safeguard infrastructure, optimize resource use, and protect the environment. As Morocco Casablanca continues to evolve as a global economic hub, the demand for professional geological expertise will only grow. Investing in geological research and employing qualified geologists is not just an option but a necessity for the sustainable future of Morocco Casablanca.</w:t>
      </w:r>
    </w:p>
    <w:p>
      <w:pPr>
        <w:pStyle w:val="BodyText"/>
      </w:pPr>
      <w:r>
        <w:t xml:space="preserve">The synergistic relationship between urban planners, engineers, and geologists ensures that the growth of Morocco Casablanca is grounded in scientific reality. By respecting the geological constraints and opportunities of the region, stakeholders can build a resilient city that thrives economically while preserving its natural heritage. The geologist, therefore, stands as a silent but vital architect of Morocco Casablanca’s enduring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Morocco Casablanca</dc:title>
  <dc:creator/>
  <dc:language>en</dc:language>
  <cp:keywords/>
  <dcterms:created xsi:type="dcterms:W3CDTF">2026-07-29T15:32:45Z</dcterms:created>
  <dcterms:modified xsi:type="dcterms:W3CDTF">2026-07-29T15:32:45Z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