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Spain</w:t>
      </w:r>
      <w:r>
        <w:t xml:space="preserve"> </w:t>
      </w:r>
      <w:r>
        <w:t xml:space="preserve">Madrid</w:t>
      </w:r>
    </w:p>
    <w:bookmarkStart w:id="33" w:name="term-paper"/>
    <w:p>
      <w:pPr>
        <w:pStyle w:val="Heading1"/>
      </w:pPr>
      <w:r>
        <w:t xml:space="preserve">Term Paper</w:t>
      </w:r>
    </w:p>
    <w:p>
      <w:pPr>
        <w:pStyle w:val="FirstParagraph"/>
      </w:pPr>
      <w:r>
        <w:rPr>
          <w:bCs/>
          <w:b/>
        </w:rPr>
        <w:t xml:space="preserve">Title:</w:t>
      </w:r>
      <w:r>
        <w:t xml:space="preserve"> Geological Dynamics and Professional Implications for the Geologist in Spain Madrid</w:t>
      </w:r>
    </w:p>
    <w:p>
      <w:pPr>
        <w:pStyle w:val="BodyText"/>
      </w:pPr>
      <w:r>
        <w:rPr>
          <w:iCs/>
          <w:i/>
        </w:rPr>
        <w:t xml:space="preserve">A comprehensive analysis of the geological context, urban challenges, and environmental responsibilities facing modern geologists operating within the metropolitan area of Madrid, Spain.</w:t>
      </w:r>
    </w:p>
    <w:bookmarkStart w:id="20" w:name="introduction"/>
    <w:p>
      <w:pPr>
        <w:pStyle w:val="Heading2"/>
      </w:pPr>
      <w:r>
        <w:t xml:space="preserve">1. Introduction</w:t>
      </w:r>
    </w:p>
    <w:p>
      <w:pPr>
        <w:pStyle w:val="FirstParagraph"/>
      </w:pPr>
      <w:r>
        <w:t xml:space="preserve">The profession of a Geologist is multifaceted, requiring a deep understanding of Earth's physical structure, substance, and processes. However, the specific context in which a Geologist operates significantly influences their daily responsibilities, ethical obligations, and technical approaches. This Term Paper explores the unique geological landscape and professional environment encountered by any Geologist working in Spain Madrid. As one of Europe's most significant metropolitan hubs located on a complex geological platform, Madrid presents distinct challenges regarding urban expansion, seismic risk management water resource sustainability and environmental protection.</w:t>
      </w:r>
    </w:p>
    <w:p>
      <w:pPr>
        <w:pStyle w:val="BodyText"/>
      </w:pPr>
      <w:r>
        <w:t xml:space="preserve">The purpose of this document is to analyze how the specific geological characteristics of the region dictate the professional practice of the Geologist. By examining historical trends current infrastructure demands and future environmental regulations, we can better understand why a specialized knowledge base is crucial for any Geologist tasked with maintaining stability and sustainability in Spain Madrid.</w:t>
      </w:r>
    </w:p>
    <w:bookmarkEnd w:id="20"/>
    <w:bookmarkStart w:id="24" w:name="geological-context-of-spain-madrid"/>
    <w:p>
      <w:pPr>
        <w:pStyle w:val="Heading2"/>
      </w:pPr>
      <w:r>
        <w:t xml:space="preserve">2. Geological Context of Spain Madrid</w:t>
      </w:r>
    </w:p>
    <w:p>
      <w:pPr>
        <w:pStyle w:val="FirstParagraph"/>
      </w:pPr>
      <w:r>
        <w:t xml:space="preserve">To understand the role of the Geologist in this region one must first appreciate the underlying geology. The area known as Spain Madrid sits atop a vast geological formation primarily composed of sedimentary rocks from the Mesozoic and Cenozoic eras.</w:t>
      </w:r>
    </w:p>
    <w:bookmarkStart w:id="21" w:name="sedimentary-foundations"/>
    <w:p>
      <w:pPr>
        <w:pStyle w:val="Heading3"/>
      </w:pPr>
      <w:r>
        <w:t xml:space="preserve">2.1 Sedimentary Foundations</w:t>
      </w:r>
    </w:p>
    <w:p>
      <w:pPr>
        <w:pStyle w:val="FirstParagraph"/>
      </w:pPr>
      <w:r>
        <w:t xml:space="preserve">The substrate consists largely of limestone dolomite and sandstone deposited in ancient shallow seas. For a Geologist this means that subsurface investigations often involve dealing with karst topography which can lead to unpredictable ground conditions such as cavities sinkholes and variable bearing capacities for foundations.</w:t>
      </w:r>
    </w:p>
    <w:bookmarkEnd w:id="21"/>
    <w:bookmarkStart w:id="22" w:name="hydrogeological-complexity"/>
    <w:p>
      <w:pPr>
        <w:pStyle w:val="Heading3"/>
      </w:pPr>
      <w:r>
        <w:t xml:space="preserve">2.2 Hydrogeological Complexity</w:t>
      </w:r>
    </w:p>
    <w:p>
      <w:pPr>
        <w:pStyle w:val="FirstParagraph"/>
      </w:pPr>
      <w:r>
        <w:t xml:space="preserve">The aquifers beneath Spain Madrid are critical not only for construction but also for the city's water supply. Groundwater levels have fluctuated dramatically over the last century due to extraction pressures a phenomenon that any Geologist must monitor closely to prevent land subsidence and ensure long-term water security.</w:t>
      </w:r>
    </w:p>
    <w:bookmarkEnd w:id="22"/>
    <w:bookmarkStart w:id="23" w:name="seismic-considerations"/>
    <w:p>
      <w:pPr>
        <w:pStyle w:val="Heading3"/>
      </w:pPr>
      <w:r>
        <w:t xml:space="preserve">2.3 Seismic Considerations</w:t>
      </w:r>
    </w:p>
    <w:p>
      <w:pPr>
        <w:pStyle w:val="FirstParagraph"/>
      </w:pPr>
      <w:r>
        <w:t xml:space="preserve">While not located on a major fault line like some regions in southern Spain the area around Madrid experiences low-to-moderate seismic activity. Any Geologist involved in civil engineering projects must account for local soil amplification effects which can increase earthquake damage potential even during minor tremors.</w:t>
      </w:r>
    </w:p>
    <w:bookmarkEnd w:id="23"/>
    <w:bookmarkEnd w:id="24"/>
    <w:bookmarkStart w:id="28" w:name="X7d2409f34757f81439325fa21b869acc96dff74"/>
    <w:p>
      <w:pPr>
        <w:pStyle w:val="Heading2"/>
      </w:pPr>
      <w:r>
        <w:t xml:space="preserve">3. Professional Challenges for the Geologist</w:t>
      </w:r>
    </w:p>
    <w:p>
      <w:pPr>
        <w:pStyle w:val="FirstParagraph"/>
      </w:pPr>
      <w:r>
        <w:t xml:space="preserve">The urban density of Madrid imposes strict constraints on geological work a Geologist must navigate with precision and foresight.</w:t>
      </w:r>
    </w:p>
    <w:bookmarkStart w:id="25" w:name="urban-exploration-and-subsurface-mapping"/>
    <w:p>
      <w:pPr>
        <w:pStyle w:val="Heading3"/>
      </w:pPr>
      <w:r>
        <w:t xml:space="preserve">3.1 Urban Exploration and Subsurface Mapping</w:t>
      </w:r>
    </w:p>
    <w:p>
      <w:pPr>
        <w:pStyle w:val="FirstParagraph"/>
      </w:pPr>
      <w:r>
        <w:t xml:space="preserve">In a dense metropolitan environment conducting detailed geological surveys is challenging due to existing infrastructure such as subway lines roads and utilities. A modern Geologist in Spain Madrid often employs non-invasive geophysical methods including ground-penetrating radar seismic refraction and electrical resistivity tomography to map subsurface features without disrupting daily life.</w:t>
      </w:r>
    </w:p>
    <w:bookmarkEnd w:id="25"/>
    <w:bookmarkStart w:id="26" w:name="heritage-preservation"/>
    <w:p>
      <w:pPr>
        <w:pStyle w:val="Heading3"/>
      </w:pPr>
      <w:r>
        <w:t xml:space="preserve">3.2 Heritage Preservation</w:t>
      </w:r>
    </w:p>
    <w:p>
      <w:pPr>
        <w:pStyle w:val="FirstParagraph"/>
      </w:pPr>
      <w:r>
        <w:t xml:space="preserve">Madrid is rich in historical architecture many of which rest directly on or near vulnerable geological formations. Any excavation or deep foundation work requires careful analysis by a Geologist to ensure that vibrations or changes in groundwater levels do not compromise structural integrity of heritage sites.</w:t>
      </w:r>
    </w:p>
    <w:bookmarkEnd w:id="26"/>
    <w:bookmarkStart w:id="27" w:name="environmental-regulation-compliance"/>
    <w:p>
      <w:pPr>
        <w:pStyle w:val="Heading3"/>
      </w:pPr>
      <w:r>
        <w:t xml:space="preserve">3.3 Environmental Regulation Compliance</w:t>
      </w:r>
    </w:p>
    <w:p>
      <w:pPr>
        <w:pStyle w:val="FirstParagraph"/>
      </w:pPr>
      <w:r>
        <w:t xml:space="preserve">Espain Madrid operates under stringent European Union and Spanish national environmental laws. A Geologist must ensure that all geological activities comply with regulations regarding waste disposal soil contamination remediation and protection of natural habitats adjacent to urban zones.</w:t>
      </w:r>
    </w:p>
    <w:bookmarkEnd w:id="27"/>
    <w:bookmarkEnd w:id="28"/>
    <w:bookmarkStart w:id="29" w:name="role-in-infrastructure-development"/>
    <w:p>
      <w:pPr>
        <w:pStyle w:val="Heading2"/>
      </w:pPr>
      <w:r>
        <w:t xml:space="preserve">4. Role in Infrastructure Development</w:t>
      </w:r>
    </w:p>
    <w:p>
      <w:pPr>
        <w:pStyle w:val="FirstParagraph"/>
      </w:pPr>
      <w:r>
        <w:t xml:space="preserve">Continued growth in Spain Madrid necessitates ongoing infrastructure development including new metro lines high-speed rail connections and residential complexes. The Geologist plays a pivotal role in every phase of these projects.</w:t>
      </w:r>
    </w:p>
    <w:p>
      <w:pPr>
        <w:numPr>
          <w:ilvl w:val="0"/>
          <w:numId w:val="1001"/>
        </w:numPr>
        <w:pStyle w:val="Compact"/>
      </w:pPr>
      <w:r>
        <w:rPr>
          <w:bCs/>
          <w:b/>
        </w:rPr>
        <w:t xml:space="preserve">Site Investigation:</w:t>
      </w:r>
      <w:r>
        <w:t xml:space="preserve"> </w:t>
      </w:r>
      <w:r>
        <w:t xml:space="preserve">Before construction begins a Geologist must perform thorough borehole sampling and laboratory testing to determine soil mechanics and rock strength.</w:t>
      </w:r>
    </w:p>
    <w:p>
      <w:pPr>
        <w:numPr>
          <w:ilvl w:val="0"/>
          <w:numId w:val="1001"/>
        </w:numPr>
        <w:pStyle w:val="Compact"/>
      </w:pPr>
      <w:r>
        <w:rPr>
          <w:bCs/>
          <w:b/>
        </w:rPr>
        <w:t xml:space="preserve">Tunneling Support:</w:t>
      </w:r>
      <w:r>
        <w:t xml:space="preserve"> </w:t>
      </w:r>
      <w:r>
        <w:t xml:space="preserve">For underground projects the Geologist provides real-time assessment of ground conditions advising engineers on tunnel boring machine selection support systems and risk mitigation strategies.</w:t>
      </w:r>
    </w:p>
    <w:p>
      <w:pPr>
        <w:numPr>
          <w:ilvl w:val="0"/>
          <w:numId w:val="1001"/>
        </w:numPr>
        <w:pStyle w:val="Compact"/>
      </w:pPr>
      <w:r>
        <w:rPr>
          <w:bCs/>
          <w:b/>
        </w:rPr>
        <w:t xml:space="preserve">Slope Stability Analysis:</w:t>
      </w:r>
      <w:r>
        <w:t xml:space="preserve"> </w:t>
      </w:r>
      <w:r>
        <w:t xml:space="preserve">In peripheral areas where Madrid expands into hilly terrain a Geologist assesses landslide risks recommending stabilization measures such as retaining walls or vegetation management.</w:t>
      </w:r>
    </w:p>
    <w:bookmarkEnd w:id="29"/>
    <w:bookmarkStart w:id="30" w:name="X2702795fe2ebcea886e06234cb93d242f4c17e9"/>
    <w:p>
      <w:pPr>
        <w:pStyle w:val="Heading2"/>
      </w:pPr>
      <w:r>
        <w:t xml:space="preserve">5. Environmental Sustainability and Climate Change</w:t>
      </w:r>
    </w:p>
    <w:p>
      <w:pPr>
        <w:pStyle w:val="FirstParagraph"/>
      </w:pPr>
      <w:r>
        <w:t xml:space="preserve">The modern Geologist in Spain Madrid is increasingly tasked with addressing climate change impacts including prolonged droughts and intense rainfall events that exacerbate erosion flooding risks.</w:t>
      </w:r>
    </w:p>
    <w:p>
      <w:pPr>
        <w:pStyle w:val="BlockText"/>
      </w:pPr>
      <w:r>
        <w:t xml:space="preserve">"Sustainable urban planning relies heavily on accurate geological data provided by expert Geologists who understand both natural processes and human-induced modifications to the landscape."</w:t>
      </w:r>
    </w:p>
    <w:p>
      <w:pPr>
        <w:pStyle w:val="FirstParagraph"/>
      </w:pPr>
      <w:r>
        <w:t xml:space="preserve">Key areas of focus include:</w:t>
      </w:r>
    </w:p>
    <w:p>
      <w:pPr>
        <w:numPr>
          <w:ilvl w:val="0"/>
          <w:numId w:val="1002"/>
        </w:numPr>
        <w:pStyle w:val="Compact"/>
      </w:pPr>
      <w:r>
        <w:rPr>
          <w:bCs/>
          <w:b/>
        </w:rPr>
        <w:t xml:space="preserve">Governance of Groundwater Resources:</w:t>
      </w:r>
      <w:r>
        <w:t xml:space="preserve"> </w:t>
      </w:r>
      <w:r>
        <w:t xml:space="preserve">Monitoring extraction rates and advocating for artificial recharge projects to maintain aquifer health.</w:t>
      </w:r>
    </w:p>
    <w:p>
      <w:pPr>
        <w:numPr>
          <w:ilvl w:val="0"/>
          <w:numId w:val="1002"/>
        </w:numPr>
        <w:pStyle w:val="Compact"/>
      </w:pPr>
      <w:r>
        <w:rPr>
          <w:bCs/>
          <w:b/>
        </w:rPr>
        <w:t xml:space="preserve">Natural Hazard Mitigation:</w:t>
      </w:r>
    </w:p>
    <w:p>
      <w:pPr>
        <w:numPr>
          <w:ilvl w:val="0"/>
          <w:numId w:val="1002"/>
        </w:numPr>
        <w:pStyle w:val="Compact"/>
      </w:pPr>
      <w:r>
        <w:rPr>
          <w:bCs/>
          <w:b/>
        </w:rPr>
        <w:t xml:space="preserve">Brownfield Remediation:</w:t>
      </w:r>
    </w:p>
    <w:p>
      <w:pPr>
        <w:numPr>
          <w:ilvl w:val="0"/>
          <w:numId w:val="1000"/>
        </w:numPr>
        <w:pStyle w:val="Compact"/>
      </w:pPr>
      <w:r>
        <w:t xml:space="preserve">The Geologist assesses contaminated soils resulting from industrial activities proposing bioremediation or containment strategies to make land safe for reuse.</w:t>
      </w:r>
    </w:p>
    <w:bookmarkEnd w:id="30"/>
    <w:bookmarkStart w:id="31" w:name="educational-and-regulatory-framework"/>
    <w:p>
      <w:pPr>
        <w:pStyle w:val="Heading2"/>
      </w:pPr>
      <w:r>
        <w:t xml:space="preserve">6. Educational and Regulatory Framework</w:t>
      </w:r>
    </w:p>
    <w:p>
      <w:pPr>
        <w:pStyle w:val="FirstParagraph"/>
      </w:pPr>
      <w:r>
        <w:t xml:space="preserve">To practice effectively as a Geologist in Spain Madrid professionals must adhere to national licensing requirements typically governed by the Ministry for Ecological Transition and the regional government of Community of Madrid. Continuous professional development is essential due to evolving technologies such as remote sensing GIS integration and advanced numerical modeling which enhance a Geologist's ability to predict subsurface behavior.</w:t>
      </w:r>
    </w:p>
    <w:bookmarkEnd w:id="31"/>
    <w:bookmarkStart w:id="32" w:name="conclusion"/>
    <w:p>
      <w:pPr>
        <w:pStyle w:val="Heading2"/>
      </w:pPr>
      <w:r>
        <w:t xml:space="preserve">7. Conclusion</w:t>
      </w:r>
    </w:p>
    <w:p>
      <w:pPr>
        <w:pStyle w:val="FirstParagraph"/>
      </w:pPr>
      <w:r>
        <w:t xml:space="preserve">The role of the Geologist in Spain Madrid extends far beyond traditional mapping and rock identification. It encompasses a critical intersection of engineering safety environmental stewardship cultural preservation and urban planning. The complex interplay between sedimentary geology hydrology seismicity and dense urban infrastructure demands a highly skilled professional capable of interpreting subtle subsurface signals to inform large-scale decisions.</w:t>
      </w:r>
    </w:p>
    <w:p>
      <w:pPr>
        <w:pStyle w:val="BodyText"/>
      </w:pPr>
      <w:r>
        <w:t xml:space="preserve">As Madrid continues to grow face climate pressures and modernize its infrastructure the expertise of the Geologist remains indispensable. Whether ensuring the stability of a new metro tunnel protecting historical buildings from subsidence or managing vital groundwater resources each task underscores the vital contribution made by this profession to the sustainable development of Spain Madrid.</w:t>
      </w:r>
    </w:p>
    <w:p>
      <w:pPr>
        <w:pStyle w:val="BodyText"/>
      </w:pPr>
      <w:r>
        <w:t xml:space="preserve">Ultimately understanding these geological nuances allows stakeholders policymakers and engineers to build a resilient future for one of Europe's most dynamic capitals. The Geologist stands at the forefront of this effort bridging science with society to safeguard both present and future generations against geological hazards while unlocking the resources necessary for progress.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Geologist in Spain Madrid</dc:title>
  <dc:creator/>
  <dc:language>en</dc:language>
  <cp:keywords/>
  <dcterms:created xsi:type="dcterms:W3CDTF">2026-07-29T10:29:49Z</dcterms:created>
  <dcterms:modified xsi:type="dcterms:W3CDTF">2026-07-29T10:29:49Z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