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Turkey,</w:t>
      </w:r>
      <w:r>
        <w:t xml:space="preserve"> </w:t>
      </w:r>
      <w:r>
        <w:t xml:space="preserve">Istanbul</w:t>
      </w:r>
    </w:p>
    <w:bookmarkStart w:id="35" w:name="X4a5f9ab0778a2a0352eb76e89f27aac7b807635"/>
    <w:p>
      <w:pPr>
        <w:pStyle w:val="Heading1"/>
      </w:pPr>
      <w:r>
        <w:t xml:space="preserve">The Role and Responsibilities of a Geologist in Turkey, Istanbul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Geology and Urban Planning</w:t>
      </w:r>
      <w:r>
        <w:br/>
      </w:r>
      <w:r>
        <w:rPr>
          <w:bCs/>
          <w:b/>
        </w:rPr>
        <w:t xml:space="preserve">Institutional Context:</w:t>
      </w:r>
      <w:r>
        <w:t xml:space="preserve"> </w:t>
      </w:r>
      <w:r>
        <w:t xml:space="preserve">Regional Analysis of Geological Services</w:t>
      </w:r>
    </w:p>
    <w:bookmarkStart w:id="20" w:name="i.-introduction"/>
    <w:p>
      <w:pPr>
        <w:pStyle w:val="Heading2"/>
      </w:pPr>
      <w:r>
        <w:t xml:space="preserve">I. Introduction</w:t>
      </w:r>
    </w:p>
    <w:p>
      <w:pPr>
        <w:pStyle w:val="FirstParagraph"/>
      </w:pPr>
      <w:r>
        <w:t xml:space="preserve">The city of Istanbul, Turkey, stands as a unique intersection of continents, cultures, and geological complexities. Located on the North Anatolian Fault Zone (NAFZ), this metropolis faces one of the most significant seismic risks in the world. In this context, the role of a</w:t>
      </w:r>
      <w:r>
        <w:t xml:space="preserve"> </w:t>
      </w:r>
      <w:r>
        <w:rPr>
          <w:bCs/>
          <w:b/>
        </w:rPr>
        <w:t xml:space="preserve">Geologist</w:t>
      </w:r>
      <w:r>
        <w:t xml:space="preserve"> </w:t>
      </w:r>
      <w:r>
        <w:t xml:space="preserve">is not merely academic or observational; it is critical for public safety, urban sustainability, and infrastructure resilience. This term paper examines the specific duties, challenges, and strategic importance of employing geologists within the framework of Istanbul’s rapid urbanization and seismic reality.</w:t>
      </w:r>
    </w:p>
    <w:p>
      <w:pPr>
        <w:pStyle w:val="BodyText"/>
      </w:pPr>
      <w:r>
        <w:t xml:space="preserve">Istanbul is a city built on layers of history and geological diversity. From the alluvial plains along the Bosphorus to the rocky outcrops of Asia Minor, every square meter tells a story of tectonic movement, sedimentation, and erosion. A qualified</w:t>
      </w:r>
      <w:r>
        <w:t xml:space="preserve"> </w:t>
      </w:r>
      <w:r>
        <w:rPr>
          <w:bCs/>
          <w:b/>
        </w:rPr>
        <w:t xml:space="preserve">Geologist</w:t>
      </w:r>
      <w:r>
        <w:t xml:space="preserve"> </w:t>
      </w:r>
      <w:r>
        <w:t xml:space="preserve">in Turkey must understand these local nuances to provide accurate assessments for construction projects, hazard mapping, and resource management. The integration of geological science into urban planning is no longer optional but mandatory for the survival and prosperity of Istanbul’s residents.</w:t>
      </w:r>
    </w:p>
    <w:bookmarkEnd w:id="20"/>
    <w:bookmarkStart w:id="23" w:name="Xecb6b9931d583c73c760f6edb2bfeaa78b004ed"/>
    <w:p>
      <w:pPr>
        <w:pStyle w:val="Heading2"/>
      </w:pPr>
      <w:r>
        <w:t xml:space="preserve">II. Seismic Hazard Assessment and Fault Line Analysis</w:t>
      </w:r>
    </w:p>
    <w:p>
      <w:pPr>
        <w:pStyle w:val="FirstParagraph"/>
      </w:pPr>
      <w:r>
        <w:t xml:space="preserve">The primary responsibility of a geologist operating in Turkey, specifically in Istanbul, is seismic hazard assessment. The North Anatolian Fault runs directly beneath the Sea of Marmara and through the northern suburbs of Istanbul. Historical records indicate that large earthquakes have periodically shaken this region, with the last major event occurring in 1999 (the Izmit earthquake), which had severe repercussions for Istanbul.</w:t>
      </w:r>
    </w:p>
    <w:bookmarkStart w:id="21" w:name="a.-microzonation-studies"/>
    <w:p>
      <w:pPr>
        <w:pStyle w:val="Heading3"/>
      </w:pPr>
      <w:r>
        <w:t xml:space="preserve">A. Microzonation Studies</w:t>
      </w:r>
    </w:p>
    <w:p>
      <w:pPr>
        <w:pStyle w:val="FirstParagraph"/>
      </w:pPr>
      <w:r>
        <w:t xml:space="preserve">One of the most vital tasks for a geologist in Istanbul is conducting detailed microzoning studies. These studies analyze local soil conditions to determine how seismic waves will propagate through different areas. For instance, fillings and loose alluvial soils tend to amplify seismic waves, increasing the potential for structural damage during an earthquake. A</w:t>
      </w:r>
      <w:r>
        <w:t xml:space="preserve"> </w:t>
      </w:r>
      <w:r>
        <w:rPr>
          <w:bCs/>
          <w:b/>
        </w:rPr>
        <w:t xml:space="preserve">Geologist</w:t>
      </w:r>
      <w:r>
        <w:t xml:space="preserve"> </w:t>
      </w:r>
      <w:r>
        <w:t xml:space="preserve">must map these zones precisely to inform building codes and restrict construction in high-risk areas.</w:t>
      </w:r>
    </w:p>
    <w:bookmarkEnd w:id="21"/>
    <w:bookmarkStart w:id="22" w:name="b.-paleoseismological-research"/>
    <w:p>
      <w:pPr>
        <w:pStyle w:val="Heading3"/>
      </w:pPr>
      <w:r>
        <w:t xml:space="preserve">B. Paleoseismological Research</w:t>
      </w:r>
    </w:p>
    <w:p>
      <w:pPr>
        <w:pStyle w:val="FirstParagraph"/>
      </w:pPr>
      <w:r>
        <w:t xml:space="preserve">To predict future events, geologists engage in paleoseismology, which involves studying past earthquakes through trenching across fault lines. In Istanbul, this research helps determine the recurrence intervals of major seismic events. By analyzing sediment layers in the Marmara Sea and along coastal faults, geologists can provide data-driven projections that are essential for emergency preparedness and long-term urban strategy.</w:t>
      </w:r>
    </w:p>
    <w:bookmarkEnd w:id="22"/>
    <w:bookmarkEnd w:id="23"/>
    <w:bookmarkStart w:id="26" w:name="Xaaae0f2fbfd032a0fb89ad95758e499dd7f179c"/>
    <w:p>
      <w:pPr>
        <w:pStyle w:val="Heading2"/>
      </w:pPr>
      <w:r>
        <w:t xml:space="preserve">III. Urban Planning and Infrastructure Development</w:t>
      </w:r>
    </w:p>
    <w:p>
      <w:pPr>
        <w:pStyle w:val="FirstParagraph"/>
      </w:pPr>
      <w:r>
        <w:t xml:space="preserve">Istanbul has experienced explosive growth over the last three decades, leading to unregulated construction in many areas. This rapid expansion poses significant geological risks, including landslides, soil liquefaction, and foundation failures. The role of a geologist is pivotal in regulating this growth.</w:t>
      </w:r>
    </w:p>
    <w:bookmarkStart w:id="24" w:name="a.-slope-stability-analysis"/>
    <w:p>
      <w:pPr>
        <w:pStyle w:val="Heading3"/>
      </w:pPr>
      <w:r>
        <w:t xml:space="preserve">A. Slope Stability Analysis</w:t>
      </w:r>
    </w:p>
    <w:p>
      <w:pPr>
        <w:pStyle w:val="FirstParagraph"/>
      </w:pPr>
      <w:r>
        <w:t xml:space="preserve">The hilly terrain surrounding Istanbul makes slope stability a major concern. Heavy rainfall combined with deforestation and improper construction practices has led to numerous landslides, particularly in the Princes’ Islands and northern districts like Beykoz and Çekmeköy. A geologist must conduct thorough site investigations to assess slope stability, recommending mitigation strategies such as retaining walls, drainage systems, or vegetation management.</w:t>
      </w:r>
    </w:p>
    <w:bookmarkEnd w:id="24"/>
    <w:bookmarkStart w:id="25" w:name="b.-foundation-engineering-support"/>
    <w:p>
      <w:pPr>
        <w:pStyle w:val="Heading3"/>
      </w:pPr>
      <w:r>
        <w:t xml:space="preserve">B. Foundation Engineering Support</w:t>
      </w:r>
    </w:p>
    <w:p>
      <w:pPr>
        <w:pStyle w:val="FirstParagraph"/>
      </w:pPr>
      <w:r>
        <w:t xml:space="preserve">Before any major infrastructure project begins—whether it is a new metro line, a bridge over the Bosphorus, or a high-rise apartment complex—a geologist must perform borehole drilling and soil sampling. These tests determine the bearing capacity of the ground. In Istanbul, where soft clay layers often overlay bedrock, selecting the appropriate foundation type (piles vs. raft foundations) is crucial to prevent settlement and structural failure.</w:t>
      </w:r>
    </w:p>
    <w:bookmarkEnd w:id="25"/>
    <w:bookmarkEnd w:id="26"/>
    <w:bookmarkStart w:id="29" w:name="X475209e030aad0d3e0c9c8321193066c76e7786"/>
    <w:p>
      <w:pPr>
        <w:pStyle w:val="Heading2"/>
      </w:pPr>
      <w:r>
        <w:t xml:space="preserve">IV. Environmental Geology and Resource Management</w:t>
      </w:r>
    </w:p>
    <w:p>
      <w:pPr>
        <w:pStyle w:val="FirstParagraph"/>
      </w:pPr>
      <w:r>
        <w:t xml:space="preserve">Beyond seismic concerns, geologists in Turkey play a key role in environmental protection and resource management. Istanbul’s water supply relies heavily on groundwater reserves, which are vulnerable to contamination from industrial waste and agricultural runoff.</w:t>
      </w:r>
    </w:p>
    <w:bookmarkStart w:id="27" w:name="a.-groundwater-protection"/>
    <w:p>
      <w:pPr>
        <w:pStyle w:val="Heading3"/>
      </w:pPr>
      <w:r>
        <w:t xml:space="preserve">A. Groundwater Protection</w:t>
      </w:r>
    </w:p>
    <w:p>
      <w:pPr>
        <w:pStyle w:val="FirstParagraph"/>
      </w:pPr>
      <w:r>
        <w:t xml:space="preserve">A geologist monitors aquifer levels and quality, ensuring that extraction rates do not exceed recharge capacities. Over-extraction in certain parts of Turkey has led to land subsidence, a phenomenon that can damage infrastructure. By implementing sustainable groundwater management practices, geologists help secure the city’s water future.</w:t>
      </w:r>
    </w:p>
    <w:bookmarkEnd w:id="27"/>
    <w:bookmarkStart w:id="28" w:name="X06941ad13ed69c9b25ab334fd6f8a2901166039"/>
    <w:p>
      <w:pPr>
        <w:pStyle w:val="Heading3"/>
      </w:pPr>
      <w:r>
        <w:t xml:space="preserve">B. Waste Management and Landfill Site Selection</w:t>
      </w:r>
    </w:p>
    <w:p>
      <w:pPr>
        <w:pStyle w:val="FirstParagraph"/>
      </w:pPr>
      <w:r>
        <w:t xml:space="preserve">Selecting appropriate sites for landfills requires careful geological evaluation to prevent leachate contamination of soil and groundwater. Geologists assess the impermeability of subsurface layers and distance from fault lines to ensure that waste disposal facilities do not pose environmental or seismic risks.</w:t>
      </w:r>
    </w:p>
    <w:bookmarkEnd w:id="28"/>
    <w:bookmarkEnd w:id="29"/>
    <w:bookmarkStart w:id="32" w:name="Xbf96c98d3caaa7d2ed35cb8b8f3223f833796ec"/>
    <w:p>
      <w:pPr>
        <w:pStyle w:val="Heading2"/>
      </w:pPr>
      <w:r>
        <w:t xml:space="preserve">V. Regulatory Framework and Professional Ethics</w:t>
      </w:r>
    </w:p>
    <w:p>
      <w:pPr>
        <w:pStyle w:val="FirstParagraph"/>
      </w:pPr>
      <w:r>
        <w:t xml:space="preserve">In Turkey, the practice of geology is regulated by professional chambers and government bodies such as the Ministry of Environment, Urbanization and Climate Change. Geologists working in Istanbul must adhere to strict ethical standards and legal frameworks that mandate rigorous reporting standards.</w:t>
      </w:r>
    </w:p>
    <w:bookmarkStart w:id="30" w:name="a.-compliance-with-building-codes"/>
    <w:p>
      <w:pPr>
        <w:pStyle w:val="Heading3"/>
      </w:pPr>
      <w:r>
        <w:t xml:space="preserve">A. Compliance with Building Codes</w:t>
      </w:r>
    </w:p>
    <w:p>
      <w:pPr>
        <w:pStyle w:val="FirstParagraph"/>
      </w:pPr>
      <w:r>
        <w:t xml:space="preserve">The Turkish Building Earthquake Code specifies requirements for construction in seismic zones. Geologists collaborate with engineers to ensure that these codes are met during the design and construction phases. Their reports serve as legal documents that can determine whether a project is approved or denied.</w:t>
      </w:r>
    </w:p>
    <w:bookmarkEnd w:id="30"/>
    <w:bookmarkStart w:id="31" w:name="b.-public-communication"/>
    <w:p>
      <w:pPr>
        <w:pStyle w:val="Heading3"/>
      </w:pPr>
      <w:r>
        <w:t xml:space="preserve">B. Public Communication</w:t>
      </w:r>
    </w:p>
    <w:p>
      <w:pPr>
        <w:pStyle w:val="FirstParagraph"/>
      </w:pPr>
      <w:r>
        <w:t xml:space="preserve">A significant aspect of a geologist’s job is communicating complex geological risks to the public and policymakers. In Istanbul, where panic regarding earthquakes is common, clear and accurate information from geologists can help reduce anxiety while promoting preparedness. Misinformation can lead to misguided actions, so transparency is essential.</w:t>
      </w:r>
    </w:p>
    <w:bookmarkEnd w:id="31"/>
    <w:bookmarkEnd w:id="32"/>
    <w:bookmarkStart w:id="33" w:name="vi.-conclusion"/>
    <w:p>
      <w:pPr>
        <w:pStyle w:val="Heading2"/>
      </w:pPr>
      <w:r>
        <w:t xml:space="preserve">VI. Conclusion</w:t>
      </w:r>
    </w:p>
    <w:p>
      <w:pPr>
        <w:pStyle w:val="FirstParagraph"/>
      </w:pPr>
      <w:r>
        <w:t xml:space="preserve">The position of a</w:t>
      </w:r>
      <w:r>
        <w:t xml:space="preserve"> </w:t>
      </w:r>
      <w:r>
        <w:rPr>
          <w:bCs/>
          <w:b/>
        </w:rPr>
        <w:t xml:space="preserve">Geologist</w:t>
      </w:r>
      <w:r>
        <w:t xml:space="preserve"> </w:t>
      </w:r>
      <w:r>
        <w:t xml:space="preserve">in Turkey, particularly in Istanbul, is one of profound responsibility and impact. Given the city’s location on active fault lines and its rapid urban development, geological expertise is indispensable for mitigating disaster risks and ensuring sustainable growth. From conducting seismic microzoning to overseeing foundation engineering and protecting water resources, geologists form the backbone of safe urban planning.</w:t>
      </w:r>
    </w:p>
    <w:p>
      <w:pPr>
        <w:pStyle w:val="BodyText"/>
      </w:pPr>
      <w:r>
        <w:t xml:space="preserve">As Istanbul continues to evolve as a global city, the integration of geological science into every stage of development will become even more critical. Strengthening the role of geologists through education, regulation, and public awareness will not only protect lives but also preserve the cultural and historical heritage that makes Istanbul unique. The future stability of this historic metropolis depends heavily on the accuracy, diligence, and foresight provided by its geological professionals.</w:t>
      </w:r>
    </w:p>
    <w:bookmarkEnd w:id="33"/>
    <w:bookmarkStart w:id="34" w:name="vii.-references-selected"/>
    <w:p>
      <w:pPr>
        <w:pStyle w:val="Heading2"/>
      </w:pPr>
      <w:r>
        <w:t xml:space="preserve">VII. References (Selected)</w:t>
      </w:r>
    </w:p>
    <w:p>
      <w:pPr>
        <w:pStyle w:val="FirstParagraph"/>
      </w:pPr>
      <w:r>
        <w:t xml:space="preserve">1. Ambraseys, N., &amp; Finkel, C. (1995). The History of the North Anatolian Fault: Historical and Seismological Evidence for Earthquake Occurrence in the Istanbul Region.</w:t>
      </w:r>
    </w:p>
    <w:p>
      <w:pPr>
        <w:pStyle w:val="BodyText"/>
      </w:pPr>
      <w:r>
        <w:t xml:space="preserve">2. Turkish Republic Ministry of Environment and Urbanization. (2018). Building Earthquake Code Regulation.</w:t>
      </w:r>
    </w:p>
    <w:p>
      <w:pPr>
        <w:pStyle w:val="BodyText"/>
      </w:pPr>
      <w:r>
        <w:t xml:space="preserve">3. Kulet, E., et al. (2014). Landslide Susceptibility Mapping in Istanbul Using Geomorphometric Parameters.</w:t>
      </w:r>
    </w:p>
    <w:p>
      <w:pPr>
        <w:pStyle w:val="BodyText"/>
      </w:pPr>
      <w:r>
        <w:t xml:space="preserve">4. Turkish Chamber of Geological Engineers (TKMO) Guidelines for Urban Planning.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Geologist in Turkey, Istanbul</dc:title>
  <dc:creator/>
  <dc:language>en</dc:language>
  <cp:keywords/>
  <dcterms:created xsi:type="dcterms:W3CDTF">2026-07-29T07:20:58Z</dcterms:created>
  <dcterms:modified xsi:type="dcterms:W3CDTF">2026-07-29T07:20:58Z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