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Nigeria</w:t>
      </w:r>
      <w:r>
        <w:t xml:space="preserve"> </w:t>
      </w:r>
      <w:r>
        <w:t xml:space="preserve">Lagos</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Faculty of Arts and Design</w:t>
      </w:r>
    </w:p>
    <w:p>
      <w:pPr>
        <w:pStyle w:val="BodyText"/>
      </w:pPr>
      <w:r>
        <w:rPr>
          <w:bCs/>
          <w:b/>
        </w:rPr>
        <w:t xml:space="preserve">District:</w:t>
      </w:r>
      <w:r>
        <w:t xml:space="preserve"> </w:t>
      </w:r>
      <w:r>
        <w:t xml:space="preserve">Victoria Island &amp; Mainland Lagos</w:t>
      </w:r>
    </w:p>
    <w:bookmarkStart w:id="29" w:name="X36430057d80fc1a3a66afef18f53f70d06e66dc"/>
    <w:p>
      <w:pPr>
        <w:pStyle w:val="Heading1"/>
      </w:pPr>
      <w:r>
        <w:t xml:space="preserve">The Role and Evolution of the Graphic Designer in Nigeria Lagos: A Critical Analysis of Visual Communication in a Megacity Context</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graphic designer within the dynamic socio-economic landscape of Nigeria Lagos. As one of the fastest-growing metropolitan areas in Africa, Lagos serves as a unique laboratory for visual communication, where tradition intersects with rapid modernization. This document analyzes how graphic designers navigate cultural nuances, digital transformation, and commercial demands to shape public perception and brand identity in this bustling hub.</w:t>
      </w:r>
    </w:p>
    <w:bookmarkEnd w:id="20"/>
    <w:bookmarkStart w:id="21" w:name="introduction"/>
    <w:p>
      <w:pPr>
        <w:pStyle w:val="Heading2"/>
      </w:pPr>
      <w:r>
        <w:t xml:space="preserve">1. Introduction</w:t>
      </w:r>
    </w:p>
    <w:p>
      <w:pPr>
        <w:pStyle w:val="FirstParagraph"/>
      </w:pPr>
      <w:r>
        <w:t xml:space="preserve">In the contemporary global economy, visual communication is not merely an aesthetic endeavor but a critical component of business strategy and cultural expression. Nowhere is this more evident than in Nigeria Lagos, a city that pulses with energy, diversity, and economic ambition. For decades, the image of Nigeria Lagos has been synonymous with chaos and congestion; however, in recent years, a rebranding effort driven by local creativity has begun to shift this narrative toward one of innovation and vitality.</w:t>
      </w:r>
    </w:p>
    <w:p>
      <w:pPr>
        <w:pStyle w:val="BodyText"/>
      </w:pPr>
      <w:r>
        <w:t xml:space="preserve">The central thesis of this term paper is that the graphic designer in Nigeria Lagos acts as more than a mere service provider. They function as cultural translators, brand architects, and digital innovators who bridge the gap between traditional Nigerian heritage and global modernity. This paper examines the historical context, current market dynamics, and future challenges facing graphic designers operating specifically within this unique geopolitical environment.</w:t>
      </w:r>
    </w:p>
    <w:bookmarkEnd w:id="21"/>
    <w:bookmarkStart w:id="22" w:name="historical-context-from-print-to-digital"/>
    <w:p>
      <w:pPr>
        <w:pStyle w:val="Heading2"/>
      </w:pPr>
      <w:r>
        <w:t xml:space="preserve">2. Historical Context: From Print to Digital</w:t>
      </w:r>
    </w:p>
    <w:p>
      <w:pPr>
        <w:pStyle w:val="FirstParagraph"/>
      </w:pPr>
      <w:r>
        <w:t xml:space="preserve">To understand the current state of design in Nigeria Lagos, one must look at its roots. Historically, visual communication in the region was dominated by traditional media such as newspapers, radio jingles, and physical billboards. Early graphic designers were often self-taught or trained through apprenticeships in local print shops along areas like Idumota and Oshodi.</w:t>
      </w:r>
    </w:p>
    <w:p>
      <w:pPr>
        <w:pStyle w:val="BodyText"/>
      </w:pPr>
      <w:r>
        <w:t xml:space="preserve">The advent of personal computing in the late 1990s and early 2000s marked a significant turning point. As internet access expanded across Nigeria Lagos, designers gained access to global software standards such as Adobe Creative Suite. This democratization of tools allowed a new generation of creatives to elevate their craft, moving beyond simple logo creation to comprehensive brand identity systems that could compete on an international stage.</w:t>
      </w:r>
    </w:p>
    <w:bookmarkEnd w:id="22"/>
    <w:bookmarkStart w:id="23" w:name="X7b8e2400760c119ae7c75c8309e661de50407c4"/>
    <w:p>
      <w:pPr>
        <w:pStyle w:val="Heading2"/>
      </w:pPr>
      <w:r>
        <w:t xml:space="preserve">3. The Graphic Designer as a Cultural Translator</w:t>
      </w:r>
    </w:p>
    <w:p>
      <w:pPr>
        <w:pStyle w:val="FirstParagraph"/>
      </w:pPr>
      <w:r>
        <w:t xml:space="preserve">A defining characteristic of the graphic designer working in Nigeria Lagos is the necessity of cultural fluency. The city is home to numerous ethnic groups, primarily Yoruba, Igbo, and Hausa-Fulani, along with a significant expatriate population. Effective design in this context requires deep sensitivity to these diverse cultural markers.</w:t>
      </w:r>
    </w:p>
    <w:p>
      <w:pPr>
        <w:pStyle w:val="BodyText"/>
      </w:pPr>
      <w:r>
        <w:t xml:space="preserve">For instance, color psychology varies significantly across cultures. While white may represent purity in Western contexts prevalent in corporate Lagos offices, it holds different connotations in traditional ceremonies. Similarly, typography and iconography must be carefully selected to ensure they resonate with a multicultural audience. Successful graphic designers in Nigeria Lagos often incorporate indigenous motifs and patterns—such as Adire or Aso-Oke textile prints—into modern digital layouts. This fusion creates a visual language that is distinctly Nigerian yet globally legible, fostering a sense of pride and ownership among local consumers.</w:t>
      </w:r>
    </w:p>
    <w:bookmarkEnd w:id="23"/>
    <w:bookmarkStart w:id="24" w:name="economic-impact-and-market-dynamics"/>
    <w:p>
      <w:pPr>
        <w:pStyle w:val="Heading2"/>
      </w:pPr>
      <w:r>
        <w:t xml:space="preserve">4. Economic Impact and Market Dynamics</w:t>
      </w:r>
    </w:p>
    <w:p>
      <w:pPr>
        <w:pStyle w:val="FirstParagraph"/>
      </w:pPr>
      <w:r>
        <w:t xml:space="preserve">The economy of Nigeria Lagos is the largest in Africa, driven largely by the service sector, entertainment (Nollywood), finance, and technology. In this competitive marketplace, the graphic designer plays a pivotal role in differentiation. With thousands of startups emerging daily across districts like Yaba (the tech hub) and Ikeja (the commercial center), standing out visually is paramount.</w:t>
      </w:r>
    </w:p>
    <w:p>
      <w:pPr>
        <w:pStyle w:val="BodyText"/>
      </w:pPr>
      <w:r>
        <w:t xml:space="preserve">Graphic designers are integral to marketing campaigns that drive consumer behavior. From social media graphics targeting the youth demographic on Instagram and TikTok to high-resolution print ads for banking institutions in Victoria Island, their work directly influences revenue streams. Furthermore, the rise of e-commerce platforms has increased demand for user experience (UX) design, a specialized subset of graphic design focused on interface usability. This shift has elevated the status of designers from decorative artists to essential strategic partners in business development.</w:t>
      </w:r>
    </w:p>
    <w:bookmarkEnd w:id="24"/>
    <w:bookmarkStart w:id="25" w:name="X1883909f9a885e973a91687bd24eeca0c891014"/>
    <w:p>
      <w:pPr>
        <w:pStyle w:val="Heading2"/>
      </w:pPr>
      <w:r>
        <w:t xml:space="preserve">5. Challenges and Infrastructure Constraints</w:t>
      </w:r>
    </w:p>
    <w:p>
      <w:pPr>
        <w:pStyle w:val="FirstParagraph"/>
      </w:pPr>
      <w:r>
        <w:t xml:space="preserve">Despite the vibrant creative scene, graphic designers in Nigeria Lagos face significant infrastructural challenges. Power instability remains a primary concern; while progress has been made with solar solutions and reliable grid connections in upscale areas, many creatives on the mainland still contend with frequent outages that disrupt workflow and increase operational costs.</w:t>
      </w:r>
    </w:p>
    <w:p>
      <w:pPr>
        <w:pStyle w:val="BodyText"/>
      </w:pPr>
      <w:r>
        <w:t xml:space="preserve">Additionally, issues related to internet connectivity can hinder collaboration with international clients. Intellectual property rights also remain a pressing issue, as piracy and unauthorized use of digital assets are prevalent. However, these challenges have fostered a culture of resilience and innovation among designers in Nigeria Lagos, who have developed efficient workflows and local support networks to mitigate these obstacles.</w:t>
      </w:r>
    </w:p>
    <w:bookmarkEnd w:id="25"/>
    <w:bookmarkStart w:id="26" w:name="X1b8fd78dc95683f379e094d145d6365d5be53fa"/>
    <w:p>
      <w:pPr>
        <w:pStyle w:val="Heading2"/>
      </w:pPr>
      <w:r>
        <w:t xml:space="preserve">6. The Future: Digital Transformation and Global Integration</w:t>
      </w:r>
    </w:p>
    <w:p>
      <w:pPr>
        <w:pStyle w:val="FirstParagraph"/>
      </w:pPr>
      <w:r>
        <w:t xml:space="preserve">The future of graphic design in Nigeria Lagos is intrinsically linked to digital transformation. With the proliferation of smartphones, mobile-first design has become the standard. Designers are now expected to create responsive assets that render perfectly on various screen sizes, ensuring that brands remain consistent whether viewed on a desktop in Lekki or a smartphone in Surulere.</w:t>
      </w:r>
    </w:p>
    <w:p>
      <w:pPr>
        <w:pStyle w:val="BodyText"/>
      </w:pPr>
      <w:r>
        <w:t xml:space="preserve">Moreover, there is a growing trend toward globalization. Many graphic designers based in Nigeria Lagos are increasingly collaborating with clients abroad, leveraging the time zone difference as an advantage. This global integration not only brings foreign currency into the local economy but also exposes Nigerian designers to international trends and best practices, further refining their skills.</w:t>
      </w:r>
    </w:p>
    <w:p>
      <w:pPr>
        <w:pStyle w:val="BodyText"/>
      </w:pPr>
      <w:r>
        <w:t xml:space="preserve">Emerging technologies such as Augmented Reality (AR) and Virtual Reality (VR) are also beginning to influence design education and practice in Nigeria Lagos. Universities and private training institutes are starting to incorporate these tools into their curricula, preparing the next generation of designers for a hyper-connected future.</w:t>
      </w:r>
    </w:p>
    <w:bookmarkEnd w:id="26"/>
    <w:bookmarkStart w:id="27" w:name="conclusion"/>
    <w:p>
      <w:pPr>
        <w:pStyle w:val="Heading2"/>
      </w:pPr>
      <w:r>
        <w:t xml:space="preserve">7. Conclusion</w:t>
      </w:r>
    </w:p>
    <w:p>
      <w:pPr>
        <w:pStyle w:val="FirstParagraph"/>
      </w:pPr>
      <w:r>
        <w:t xml:space="preserve">In conclusion, the graphic designer in Nigeria Lagos is a vital agent of change and communication. Operating at the intersection of art, commerce, and culture, they navigate complex societal dynamics to create visual solutions that resonate with diverse audiences. While challenges related to infrastructure and regulation persist, the resilience and creativity of designers in this region are undeniable.</w:t>
      </w:r>
    </w:p>
    <w:p>
      <w:pPr>
        <w:pStyle w:val="BodyText"/>
      </w:pPr>
      <w:r>
        <w:t xml:space="preserve">As Nigeria Lagos continues to evolve into a global hub for technology and entertainment, the role of the graphic designer will only expand in importance. It is imperative that stakeholders—including government bodies, educational institutions, and corporate entities—invest in supporting this creative sector. By doing so, they not only enhance the visual identity of Nigeria Lagos but also contribute to its sustainable economic growth and global competitiveness.</w:t>
      </w:r>
    </w:p>
    <w:p>
      <w:pPr>
        <w:pStyle w:val="BodyText"/>
      </w:pPr>
      <w:r>
        <w:t xml:space="preserve">The story of design in Nigeria Lagos is still being written, and it is a narrative defined by innovation, cultural richness, and an unwavering commitment to excellence.</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Adeyemi, T. (2018). *Visual Culture and Urban Development in West Africa*. Lagos University Press.</w:t>
      </w:r>
    </w:p>
    <w:p>
      <w:pPr>
        <w:numPr>
          <w:ilvl w:val="0"/>
          <w:numId w:val="1001"/>
        </w:numPr>
        <w:pStyle w:val="Compact"/>
      </w:pPr>
      <w:r>
        <w:t xml:space="preserve">Ibrahim, K. (2020). *The Rise of Digital Marketing in Nigerian SMEs*. Journal of African Business Studies.</w:t>
      </w:r>
    </w:p>
    <w:p>
      <w:pPr>
        <w:numPr>
          <w:ilvl w:val="0"/>
          <w:numId w:val="1001"/>
        </w:numPr>
        <w:pStyle w:val="Compact"/>
      </w:pPr>
      <w:r>
        <w:t xml:space="preserve">Okafor, N. (2019). *Tradition Meets Technology: Graphic Design Practices in Contemporary Nigeria*. Creative Arts Review.</w:t>
      </w:r>
    </w:p>
    <w:p>
      <w:pPr>
        <w:numPr>
          <w:ilvl w:val="0"/>
          <w:numId w:val="1001"/>
        </w:numPr>
        <w:pStyle w:val="Compact"/>
      </w:pPr>
      <w:r>
        <w:t xml:space="preserve">National Bureau of Statistics Nigeria. (2021). *ICT Sector Performance Report*. Federal Republic of Nigeria.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Graphic Designer in Nigeria Lagos</dc:title>
  <dc:creator/>
  <dc:language>en</dc:language>
  <cp:keywords/>
  <dcterms:created xsi:type="dcterms:W3CDTF">2026-07-29T21:07:44Z</dcterms:created>
  <dcterms:modified xsi:type="dcterms:W3CDTF">2026-07-29T21:07:44Z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