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Socio-Economic</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Egypt</w:t>
      </w:r>
      <w:r>
        <w:t xml:space="preserve"> </w:t>
      </w:r>
      <w:r>
        <w:t xml:space="preserve">Alexandria</w:t>
      </w:r>
    </w:p>
    <w:bookmarkStart w:id="27" w:name="X07593d730b28f9aeae2768bfb3c9a448a082f9f"/>
    <w:p>
      <w:pPr>
        <w:pStyle w:val="Heading1"/>
      </w:pPr>
      <w:r>
        <w:t xml:space="preserve">The Socio-Economic Evolution of the Hairdresser Profession in Egypt Alexandria</w:t>
      </w:r>
    </w:p>
    <w:p>
      <w:pPr>
        <w:pStyle w:val="FirstParagraph"/>
      </w:pPr>
      <w:r>
        <w:t xml:space="preserve">Term Paper Submitted for Advanced Studies in Urban Sociology and Cultural Heritage</w:t>
      </w:r>
      <w:r>
        <w:br/>
      </w:r>
      <w:r>
        <w:t xml:space="preserve">Focus Region: Egypt Alexandria</w:t>
      </w:r>
      <w:r>
        <w:br/>
      </w:r>
      <w:r>
        <w:t xml:space="preserve">Subject: The Modern Hairdresser Industry</w:t>
      </w:r>
    </w:p>
    <w:bookmarkStart w:id="20" w:name="abstract"/>
    <w:p>
      <w:pPr>
        <w:pStyle w:val="Heading2"/>
      </w:pPr>
      <w:r>
        <w:t xml:space="preserve">Abstract</w:t>
      </w:r>
    </w:p>
    <w:p>
      <w:pPr>
        <w:pStyle w:val="FirstParagraph"/>
      </w:pPr>
      <w:r>
        <w:t xml:space="preserve">This term paper examines the multifaceted role of the hairdresser within the social and economic fabric of Egypt, with a specific focus on the historic coastal city of Alexandria. While often viewed merely as a service provider, the hairdresser in this context serves as a cultural custodian, an economic stabilizer for middle-class families, and a bridge between traditional Mediterranean aesthetics and modern global trends. By analyzing the historical roots of grooming in Alexandria, the current market dynamics involving local barbershops versus international franchises, and the impact of social media on consumer behavior, this document argues that the hairdresser is a pivotal figure in maintaining Alexandria’s unique socio-cultural identity.</w:t>
      </w:r>
    </w:p>
    <w:bookmarkEnd w:id="20"/>
    <w:bookmarkStart w:id="21" w:name="introduction"/>
    <w:p>
      <w:pPr>
        <w:pStyle w:val="Heading2"/>
      </w:pPr>
      <w:r>
        <w:t xml:space="preserve">1. Introduction</w:t>
      </w:r>
    </w:p>
    <w:p>
      <w:pPr>
        <w:pStyle w:val="FirstParagraph"/>
      </w:pPr>
      <w:r>
        <w:t xml:space="preserve">Alexandria, often referred to as the "Bride of the Mediterranean," has long been a melting pot of cultures, blending Egyptian heritage with Greek, Italian, Jewish, and French influences. This cosmopolitan history has deeply ingrained a culture of grooming and aesthetic presentation into the daily lives of its residents. In this context, the hairdresser is not merely an occupational title but a significant social agent. The profession in Egypt Alexandria operates at the intersection of tradition and modernity, offering services that range from traditional shaves and beard trims to complex coloring techniques inspired by European fashion capitals.</w:t>
      </w:r>
    </w:p>
    <w:p>
      <w:pPr>
        <w:pStyle w:val="BodyText"/>
      </w:pPr>
      <w:r>
        <w:t xml:space="preserve">This term paper aims to explore three primary dimensions of the hairdresser industry in this specific region: first, the historical significance of grooming spaces as social hubs; second, the economic implications for both independent artisans and corporate entities; and third, the evolving demographic demands driven by youth culture and digital visibility. Understanding these factors is crucial for stakeholders investing in or regulating this sector within Egypt.</w:t>
      </w:r>
    </w:p>
    <w:bookmarkEnd w:id="21"/>
    <w:bookmarkStart w:id="22" w:name="Xb2ca3130c61a7f98cc2e83cf0fbd3e355d079ea"/>
    <w:p>
      <w:pPr>
        <w:pStyle w:val="Heading2"/>
      </w:pPr>
      <w:r>
        <w:t xml:space="preserve">2. Historical Context: The Salon as a Social Hub</w:t>
      </w:r>
    </w:p>
    <w:p>
      <w:pPr>
        <w:pStyle w:val="FirstParagraph"/>
      </w:pPr>
      <w:r>
        <w:t xml:space="preserve">To understand the modern hairdresser in Egypt Alexandria, one must look to the late 19th and early 20th centuries. During this era, grand salons opened along iconic streets such as El Geish Street and Saad Zaghloul Street. These establishments were not merely places for haircuts; they were centers of intellectual exchange, political discussion, and social networking. The architecture of these salons often reflected the eclectic style of Alexandria itself, featuring marble floors, brass fittings, and velvet chairs.</w:t>
      </w:r>
    </w:p>
    <w:p>
      <w:pPr>
        <w:pStyle w:val="BodyText"/>
      </w:pPr>
      <w:r>
        <w:t xml:space="preserve">The legacy of these historic venues persists today. In many neighborhoods across Egypt Alexandria, older generations still frequent traditional barbershops that have operated for decades. These spaces retain their function as "third places"—social surroundings separate from the two usual social environments of home and the workplace. For men in particular, the hairdresser remains a confidant and a source of community news. This historical continuity highlights why the hairdresser profession holds such high social capital in Alexandria compared to more transient urban centers.</w:t>
      </w:r>
    </w:p>
    <w:bookmarkEnd w:id="22"/>
    <w:bookmarkStart w:id="23" w:name="X3a012c426e9db94f6502f23fe58ec16f8e35161"/>
    <w:p>
      <w:pPr>
        <w:pStyle w:val="Heading2"/>
      </w:pPr>
      <w:r>
        <w:t xml:space="preserve">3. Economic Dynamics: Local Artisans vs. Global Chains</w:t>
      </w:r>
    </w:p>
    <w:p>
      <w:pPr>
        <w:pStyle w:val="FirstParagraph"/>
      </w:pPr>
      <w:r>
        <w:t xml:space="preserve">The contemporary economic landscape for the hairdresser in Egypt Alexandria is characterized by a dual market structure. On one hand, there are independent barbers and stylists who rely on word-of-mouth reputation and personalized customer relationships. These professionals often operate out of smaller shops or home-based studios, offering competitive pricing that appeals to the middle-class population sensitive to economic fluctuations.</w:t>
      </w:r>
    </w:p>
    <w:p>
      <w:pPr>
        <w:pStyle w:val="BodyText"/>
      </w:pPr>
      <w:r>
        <w:t xml:space="preserve">On the other hand, there is a growing presence of international salon franchises and high-end luxury spas catering to Alexandria’s affluent elite and tourism sector. These establishments offer standardized services, imported products, and an ambiance designed to mirror trends seen in London or Dubai. This dichotomy creates a competitive environment where local hairdressers must innovate by adopting advanced techniques while maintaining the personalized touch that defines Alexandrian hospitality.</w:t>
      </w:r>
    </w:p>
    <w:p>
      <w:pPr>
        <w:pStyle w:val="BodyText"/>
      </w:pPr>
      <w:r>
        <w:t xml:space="preserve">Furthermore, the economic role of the hairdresser extends to job creation for younger generations. With high youth unemployment rates in parts of Egypt, vocational training centers focused on cosmetology and barbering have become vital pathways to employment. Many young Egyptians view mastering the craft as a viable entrepreneurial route, leading to a surge in new business registrations across various districts of Alexandria.</w:t>
      </w:r>
    </w:p>
    <w:bookmarkEnd w:id="23"/>
    <w:bookmarkStart w:id="24" w:name="cultural-shifts-and-digital-influence"/>
    <w:p>
      <w:pPr>
        <w:pStyle w:val="Heading2"/>
      </w:pPr>
      <w:r>
        <w:t xml:space="preserve">4. Cultural Shifts and Digital Influence</w:t>
      </w:r>
    </w:p>
    <w:p>
      <w:pPr>
        <w:pStyle w:val="FirstParagraph"/>
      </w:pPr>
      <w:r>
        <w:t xml:space="preserve">The advent of social media has dramatically altered the operational model for hairdressers in Egypt Alexandria. Platforms such as Instagram and TikTok have become essential marketing tools. Clients no longer rely solely on physical location; they search for stylists based on portfolio images, reviews, and viral trends. This digital shift has empowered individual practitioners to build personal brands independent of their physical shop’s prestige.</w:t>
      </w:r>
    </w:p>
    <w:p>
      <w:pPr>
        <w:pStyle w:val="BodyText"/>
      </w:pPr>
      <w:r>
        <w:t xml:space="preserve">In Alexandria, this trend is particularly visible among younger demographics who seek styles that reflect global fashion while respecting local modesty norms. Hairdressers are now expected to be not just technicians but also cultural interpreters, advising clients on how modern cuts can be adapted to professional environments in Egypt’s corporate sector or social gatherings. The pressure to stay current with international trends requires continuous education and investment in new tools, raising the barrier to entry for those who cannot keep up with technological advancements.</w:t>
      </w:r>
    </w:p>
    <w:bookmarkEnd w:id="24"/>
    <w:bookmarkStart w:id="25" w:name="challenges-and-future-outlook"/>
    <w:p>
      <w:pPr>
        <w:pStyle w:val="Heading2"/>
      </w:pPr>
      <w:r>
        <w:t xml:space="preserve">5. Challenges and Future Outlook</w:t>
      </w:r>
    </w:p>
    <w:p>
      <w:pPr>
        <w:pStyle w:val="FirstParagraph"/>
      </w:pPr>
      <w:r>
        <w:t xml:space="preserve">Despite the thriving nature of the industry, hairdressers in Egypt Alexandria face several challenges. Economic instability, characterized by currency fluctuation and inflation, impacts the cost of imported hair care products. This forces many establishments to either raise prices—risking alienation of their base—or seek local alternatives that may not meet international quality standards.</w:t>
      </w:r>
    </w:p>
    <w:p>
      <w:pPr>
        <w:pStyle w:val="BodyText"/>
      </w:pPr>
      <w:r>
        <w:t xml:space="preserve">Additionally, there is a need for more structured vocational training. While apprenticeship models have historically worked well, formal certification programs are increasingly demanded by clients who prioritize hygiene and professional conduct. Future growth in the sector will likely depend on the establishment of standardized educational curricula that combine technical skill with business management and customer service excellence.</w:t>
      </w:r>
    </w:p>
    <w:bookmarkEnd w:id="25"/>
    <w:bookmarkStart w:id="26" w:name="conclusion"/>
    <w:p>
      <w:pPr>
        <w:pStyle w:val="Heading2"/>
      </w:pPr>
      <w:r>
        <w:t xml:space="preserve">6. Conclusion</w:t>
      </w:r>
    </w:p>
    <w:p>
      <w:pPr>
        <w:pStyle w:val="FirstParagraph"/>
      </w:pPr>
      <w:r>
        <w:t xml:space="preserve">In conclusion, the hairdresser profession in Egypt Alexandria is a complex and dynamic entity that transcends simple grooming services. It is deeply rooted in the city’s cosmopolitan history, serves as a critical economic driver for local communities, and adapts rapidly to digital and global cultural shifts. As Alexandria continues to evolve as a major tourist destination and commercial hub within Egypt, the role of the hairdresser will only expand in importance.</w:t>
      </w:r>
    </w:p>
    <w:p>
      <w:pPr>
        <w:pStyle w:val="BodyText"/>
      </w:pPr>
      <w:r>
        <w:t xml:space="preserve">Policymakers, educators, and industry leaders must recognize the value of this sector. By supporting vocational training, encouraging sustainable business practices, and preserving the cultural heritage of Alexandrian salons while embracing modernization, stakeholders can ensure that this vital profession continues to thrive. The hairdresser remains an essential thread in the rich tapestry of Egyptian life.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Socio-Economic Evolution of the Hairdresser Profession in Egypt Alexandria</dc:title>
  <dc:creator/>
  <dc:language>en</dc:language>
  <cp:keywords/>
  <dcterms:created xsi:type="dcterms:W3CDTF">2026-07-30T06:18:07Z</dcterms:created>
  <dcterms:modified xsi:type="dcterms:W3CDTF">2026-07-30T06:18:07Z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