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Venezuela</w:t>
      </w:r>
      <w:r>
        <w:t xml:space="preserve"> </w:t>
      </w:r>
      <w:r>
        <w:t xml:space="preserve">Caracas</w:t>
      </w:r>
    </w:p>
    <w:bookmarkStart w:id="33" w:name="X3407cd002699cfa159988f7e7f7877de4b40ab2"/>
    <w:p>
      <w:pPr>
        <w:pStyle w:val="Heading1"/>
      </w:pPr>
      <w:r>
        <w:t xml:space="preserve">The Strategic Role of the Hairdresser in Venezuela Caracas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of Social Sciences and Services</w:t>
      </w:r>
      <w:r>
        <w:br/>
      </w:r>
      <w:r>
        <w:rPr>
          <w:bCs/>
          <w:b/>
        </w:rPr>
        <w:t xml:space="preserve">Course:</w:t>
      </w:r>
      <w:r>
        <w:t xml:space="preserve"> </w:t>
      </w:r>
      <w:r>
        <w:t xml:space="preserve">Sociology of Labor and Urban Culture</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the Hairdresser holds a unique position within the socio-economic fabric of modern society. However, nowhere is this significance more pronounced than in Venezuela Caracas, a metropolitan area characterized by extreme economic volatility, cultural resilience, and a deeply ingrained social hierarchy based on appearance. This term paper explores the multifaceted role of the Hairdresser in Venezuela Caracas during this period of transition. It argues that beyond aesthetic service provision, the Hairdresser acts as a critical psychosocial anchor, an informal economic stabilizer, and a cultural custodian for clients navigating one of South America's most turbulent urban environments.</w:t>
      </w:r>
    </w:p>
    <w:p>
      <w:pPr>
        <w:pStyle w:val="BodyText"/>
      </w:pPr>
      <w:r>
        <w:t xml:space="preserve">In Venezuela Caracas, beauty is not merely a superficial desire but a form of social capital. The Hairdresser therefore becomes an essential partner in the maintenance of dignity and self-worth among citizens who face daily hardships. This document analyzes the historical context, economic adaptations, and psychological impact of hair care services within this specific geographic and political context.</w:t>
      </w:r>
    </w:p>
    <w:bookmarkEnd w:id="20"/>
    <w:bookmarkStart w:id="21" w:name="X800bfcef50af945db188c899ea478756c0ab990"/>
    <w:p>
      <w:pPr>
        <w:pStyle w:val="Heading2"/>
      </w:pPr>
      <w:r>
        <w:t xml:space="preserve">2. Historical and Cultural Context of Beauty in Venezuela Caracas</w:t>
      </w:r>
    </w:p>
    <w:p>
      <w:pPr>
        <w:pStyle w:val="FirstParagraph"/>
      </w:pPr>
      <w:r>
        <w:t xml:space="preserve">To understand the current state of the Hairdresser in Venezuela Caracas, one must first look at the cultural history. Venezuela has long been known as "The Country of Grace" (El País de la Gracia), a moniker that reflects a national pride in physical appearance and grooming. In Caracas, this cultural trait is amplified by the city’s vertical landscape and its status as the economic heart of the nation.</w:t>
      </w:r>
    </w:p>
    <w:p>
      <w:pPr>
        <w:pStyle w:val="BodyText"/>
      </w:pPr>
      <w:r>
        <w:t xml:space="preserve">Historically, hair salons served as exclusive spaces for the upper class. However, over recent decades, particularly following the oil boom and subsequent crises, these services have democratized. Today, a Hairdresser in Venezuela Caracas is accessible across various socioeconomic strata. The salon is not just a place for aesthetic modification; it is a community hub where news travels faster than official media channels. For the citizen of Caracas, visiting their hairdresser is often the only consistent routine that remains unchanged despite inflation or infrastructure failures.</w:t>
      </w:r>
    </w:p>
    <w:bookmarkEnd w:id="21"/>
    <w:bookmarkStart w:id="24" w:name="Xc1ab77d6a46fa03383c56766667c314abad531e"/>
    <w:p>
      <w:pPr>
        <w:pStyle w:val="Heading2"/>
      </w:pPr>
      <w:r>
        <w:t xml:space="preserve">3. The Hairdresser as an Economic Adaptation Mechanism</w:t>
      </w:r>
    </w:p>
    <w:p>
      <w:pPr>
        <w:pStyle w:val="FirstParagraph"/>
      </w:pPr>
      <w:r>
        <w:t xml:space="preserve">The economic crisis in Venezuela forced many industries to collapse, yet the Hairdressing sector demonstrated remarkable resilience. This resilience is attributed to two main factors: the low barrier to entry and the high demand for affordable luxury.</w:t>
      </w:r>
    </w:p>
    <w:bookmarkStart w:id="22" w:name="informal-economy-and-entrepreneurship"/>
    <w:p>
      <w:pPr>
        <w:pStyle w:val="Heading3"/>
      </w:pPr>
      <w:r>
        <w:t xml:space="preserve">3.1 Informal Economy and Entrepreneurship</w:t>
      </w:r>
    </w:p>
    <w:p>
      <w:pPr>
        <w:pStyle w:val="FirstParagraph"/>
      </w:pPr>
      <w:r>
        <w:t xml:space="preserve">In Venezuela Caracas, many Hairdressers operate as independent contractors or own small micro-enterprises. This structure allows them to adapt quickly to hyperinflation by adjusting prices in real-time, often accepting multiple currencies including US Dollars, Euros, or digital assets like Bitcoin. The Hairdresser thus functions as a hedge against inflation for themselves and their clients.</w:t>
      </w:r>
    </w:p>
    <w:bookmarkEnd w:id="22"/>
    <w:bookmarkStart w:id="23" w:name="the-remesa-effect-and-remittances"/>
    <w:p>
      <w:pPr>
        <w:pStyle w:val="Heading3"/>
      </w:pPr>
      <w:r>
        <w:t xml:space="preserve">3.2 The "Remesa" Effect and Remittances</w:t>
      </w:r>
    </w:p>
    <w:p>
      <w:pPr>
        <w:pStyle w:val="FirstParagraph"/>
      </w:pPr>
      <w:r>
        <w:t xml:space="preserve">A significant portion of the clientele in Venezuela Caracas consists of individuals receiving remittances from abroad. These funds are often prioritized for services that maintain social standing, with hair care being a top expenditure. Consequently, the Hairdresser plays a direct role in facilitating the visible success of migrant families who send money home to improve their quality of life.</w:t>
      </w:r>
    </w:p>
    <w:bookmarkEnd w:id="23"/>
    <w:bookmarkEnd w:id="24"/>
    <w:bookmarkStart w:id="27" w:name="Xfc27f3cae24c025f37564d05aef84cefdd05f09"/>
    <w:p>
      <w:pPr>
        <w:pStyle w:val="Heading2"/>
      </w:pPr>
      <w:r>
        <w:t xml:space="preserve">4. The Psychological and Social Role of the Hairdresser</w:t>
      </w:r>
    </w:p>
    <w:p>
      <w:pPr>
        <w:pStyle w:val="FirstParagraph"/>
      </w:pPr>
      <w:r>
        <w:t xml:space="preserve">Beyond economics, the Hairdresser serves as an informal therapist. In a city where stress levels are high due to public safety concerns and political uncertainty, the salon becomes a sanctuary.</w:t>
      </w:r>
    </w:p>
    <w:bookmarkStart w:id="25" w:name="emotional-support-and-trust"/>
    <w:p>
      <w:pPr>
        <w:pStyle w:val="Heading3"/>
      </w:pPr>
      <w:r>
        <w:t xml:space="preserve">4.1 Emotional Support and Trust</w:t>
      </w:r>
    </w:p>
    <w:p>
      <w:pPr>
        <w:pStyle w:val="FirstParagraph"/>
      </w:pPr>
      <w:r>
        <w:t xml:space="preserve">The relationship between a client and their Hairdresser in Venezuela Caracas is built on intense trust. Clients spend hours in the chair, sharing personal struggles that they may not share with family or friends. The Hairdresser listens, validates feelings, and provides encouragement. This emotional labor is an unpaid but crucial part of the job description.</w:t>
      </w:r>
    </w:p>
    <w:bookmarkEnd w:id="25"/>
    <w:bookmarkStart w:id="26" w:name="maintenance-of-normalcy"/>
    <w:p>
      <w:pPr>
        <w:pStyle w:val="Heading3"/>
      </w:pPr>
      <w:r>
        <w:t xml:space="preserve">4.2 Maintenance of Normalcy</w:t>
      </w:r>
    </w:p>
    <w:p>
      <w:pPr>
        <w:pStyle w:val="FirstParagraph"/>
      </w:pPr>
      <w:r>
        <w:t xml:space="preserve">In a chaotic environment, the ritual of getting a haircut provides a sense of control and normalcy. For women in Caracas, styling their hair is often described as an act of resistance against despair. By maintaining their appearance through professional services, clients assert their identity and humanity amidst dehumanizing economic conditions.</w:t>
      </w:r>
    </w:p>
    <w:bookmarkEnd w:id="26"/>
    <w:bookmarkEnd w:id="27"/>
    <w:bookmarkStart w:id="30" w:name="Xbc9e7690fb900e808c450ea69b5b40131244372"/>
    <w:p>
      <w:pPr>
        <w:pStyle w:val="Heading2"/>
      </w:pPr>
      <w:r>
        <w:t xml:space="preserve">5. Challenges Facing the Hairdresser Profession</w:t>
      </w:r>
    </w:p>
    <w:p>
      <w:pPr>
        <w:pStyle w:val="FirstParagraph"/>
      </w:pPr>
      <w:r>
        <w:t xml:space="preserve">Despite its importance, the Hairdresser in Venezuela Caracas faces significant challenges. The primary issue is access to raw materials. Due to import restrictions and supply chain disruptions, professional-grade shampoos, dyes, and tools are often scarce or prohibitively expensive.</w:t>
      </w:r>
    </w:p>
    <w:bookmarkStart w:id="28" w:name="resource-scarcity"/>
    <w:p>
      <w:pPr>
        <w:pStyle w:val="Heading3"/>
      </w:pPr>
      <w:r>
        <w:t xml:space="preserve">5.1 Resource Scarcity</w:t>
      </w:r>
    </w:p>
    <w:p>
      <w:pPr>
        <w:pStyle w:val="FirstParagraph"/>
      </w:pPr>
      <w:r>
        <w:t xml:space="preserve">Hairdressers are frequently forced to improvise with alternative products or travel long distances across the city to find specific supplies. This increases operational costs and time, impacting profitability.</w:t>
      </w:r>
    </w:p>
    <w:bookmarkEnd w:id="28"/>
    <w:bookmarkStart w:id="29" w:name="brain-drain"/>
    <w:p>
      <w:pPr>
        <w:pStyle w:val="Heading3"/>
      </w:pPr>
      <w:r>
        <w:t xml:space="preserve">5.2 Brain Drain</w:t>
      </w:r>
    </w:p>
    <w:p>
      <w:pPr>
        <w:pStyle w:val="FirstParagraph"/>
      </w:pPr>
      <w:r>
        <w:t xml:space="preserve">The migration of Venezuelan citizens has led to a shortage of trained professionals in some areas of Caracas. Many skilled Hairdressers have left for other countries seeking better economic opportunities, leaving behind those who must manage increased workloads with fewer resources.</w:t>
      </w:r>
    </w:p>
    <w:bookmarkEnd w:id="29"/>
    <w:bookmarkEnd w:id="30"/>
    <w:bookmarkStart w:id="31" w:name="conclusion"/>
    <w:p>
      <w:pPr>
        <w:pStyle w:val="Heading2"/>
      </w:pPr>
      <w:r>
        <w:t xml:space="preserve">6. Conclusion</w:t>
      </w:r>
    </w:p>
    <w:p>
      <w:pPr>
        <w:pStyle w:val="FirstParagraph"/>
      </w:pPr>
      <w:r>
        <w:t xml:space="preserve">In conclusion, the Hairdresser in Venezuela Caracas is far more than a provider of cosmetic services. They are integral nodes in the social network of the city, acting as economic agents who navigate complex financial landscapes, psychological supporters who help citizens cope with stress, and cultural figures who preserve traditions of beauty and dignity.</w:t>
      </w:r>
    </w:p>
    <w:p>
      <w:pPr>
        <w:pStyle w:val="BodyText"/>
      </w:pPr>
      <w:r>
        <w:t xml:space="preserve">As Venezuela Caracas continues to evolve, the role of the Hairdresser will likely remain pivotal. Supporting this profession through better access to professional materials and recognition of its social value is essential for the holistic recovery of the city’s social fabric. The Hairdresser does not just cut hair; in many ways, they help shape and sustain the spirit of Caracas.</w:t>
      </w:r>
    </w:p>
    <w:bookmarkEnd w:id="31"/>
    <w:bookmarkStart w:id="32" w:name="references"/>
    <w:p>
      <w:pPr>
        <w:pStyle w:val="Heading2"/>
      </w:pPr>
      <w:r>
        <w:t xml:space="preserve">7. References</w:t>
      </w:r>
    </w:p>
    <w:p>
      <w:pPr>
        <w:pStyle w:val="FirstParagraph"/>
      </w:pPr>
      <w:r>
        <w:rPr>
          <w:iCs/>
          <w:i/>
        </w:rPr>
        <w:t xml:space="preserve">Note: The following references are illustrative for this term paper format.</w:t>
      </w:r>
    </w:p>
    <w:p>
      <w:pPr>
        <w:numPr>
          <w:ilvl w:val="0"/>
          <w:numId w:val="1001"/>
        </w:numPr>
        <w:pStyle w:val="Compact"/>
      </w:pPr>
      <w:r>
        <w:t xml:space="preserve">Garcia, M. (2021). *Beauty and Resilience in the Andes*. Caracas University Press.</w:t>
      </w:r>
    </w:p>
    <w:p>
      <w:pPr>
        <w:numPr>
          <w:ilvl w:val="0"/>
          <w:numId w:val="1001"/>
        </w:numPr>
        <w:pStyle w:val="Compact"/>
      </w:pPr>
      <w:r>
        <w:t xml:space="preserve">Rodriguez, J. (2023). "The Informal Economy of Personal Care in Latin America." *Journal of Urban Sociology*, 15(4), 112-130.</w:t>
      </w:r>
    </w:p>
    <w:p>
      <w:pPr>
        <w:numPr>
          <w:ilvl w:val="0"/>
          <w:numId w:val="1001"/>
        </w:numPr>
        <w:pStyle w:val="Compact"/>
      </w:pPr>
      <w:r>
        <w:t xml:space="preserve">Sanchez, L. (2022). "Migration and Remittances: The Impact on Local Service Industries in Venezuela." *Caracas Economic Review*, 8(2),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Hairdresser in Venezuela Caracas</dc:title>
  <dc:creator/>
  <dc:language>en</dc:language>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