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906d581c97f0303269b5a929a78046f5d5f2aad"/>
    <w:p>
      <w:pPr>
        <w:pStyle w:val="Heading1"/>
      </w:pPr>
      <w:r>
        <w:t xml:space="preserve">The Strategic Role of the Human Resources Manager in Brazil Rio de Janeiro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Organizational Behavior and Regional Labor Dynamics</w:t>
      </w:r>
      <w:r>
        <w:br/>
      </w:r>
      <w:r>
        <w:rPr>
          <w:bCs/>
          <w:b/>
        </w:rPr>
        <w:t xml:space="preserve">Status:</w:t>
      </w:r>
      <w:r>
        <w:t xml:space="preserve"> </w:t>
      </w:r>
      <w:r>
        <w:t xml:space="preserve">Term Paper Submission</w:t>
      </w:r>
    </w:p>
    <w:p>
      <w:r>
        <w:pict>
          <v:rect style="width:0;height:1.5pt" o:hralign="center" o:hrstd="t" o:hr="t"/>
        </w:pict>
      </w:r>
    </w:p>
    <w:bookmarkStart w:id="20" w:name="i.-introduction"/>
    <w:p>
      <w:pPr>
        <w:pStyle w:val="Heading2"/>
      </w:pPr>
      <w:r>
        <w:t xml:space="preserve">I. Introduction</w:t>
      </w:r>
    </w:p>
    <w:p>
      <w:pPr>
        <w:pStyle w:val="FirstParagraph"/>
      </w:pPr>
      <w:r>
        <w:t xml:space="preserve">The contemporary business landscape is characterized by rapid technological advancement, globalization, and shifting demographic trends. Within this volatile environment, the role of the</w:t>
      </w:r>
      <w:r>
        <w:t xml:space="preserve"> </w:t>
      </w:r>
      <w:r>
        <w:rPr>
          <w:bCs/>
          <w:b/>
        </w:rPr>
        <w:t xml:space="preserve">Human Resources Manager</w:t>
      </w:r>
      <w:r>
        <w:t xml:space="preserve"> </w:t>
      </w:r>
      <w:r>
        <w:t xml:space="preserve">has transcended traditional administrative functions to become a critical strategic partner in organizational success. However, the efficacy of human capital strategies is heavily influenced by regional cultural nuances and legal frameworks. This term paper examines the specific challenges and opportunities facing Human Resources Managers operating within</w:t>
      </w:r>
      <w:r>
        <w:t xml:space="preserve"> </w:t>
      </w:r>
      <w:r>
        <w:rPr>
          <w:bCs/>
          <w:b/>
        </w:rPr>
        <w:t xml:space="preserve">Brazil Rio de Janeiro</w:t>
      </w:r>
      <w:r>
        <w:t xml:space="preserve">, a unique economic hub with distinct labor laws, cultural expectations, and competitive pressures.</w:t>
      </w:r>
    </w:p>
    <w:p>
      <w:pPr>
        <w:pStyle w:val="BodyText"/>
      </w:pPr>
      <w:r>
        <w:t xml:space="preserve">Rio de Janeiro stands as one of Brazil's most vital centers for oil and gas services, tourism, creative industries, and increasingly, technology startups. For the</w:t>
      </w:r>
      <w:r>
        <w:t xml:space="preserve"> </w:t>
      </w:r>
      <w:r>
        <w:rPr>
          <w:bCs/>
          <w:b/>
        </w:rPr>
        <w:t xml:space="preserve">Human Resources Manager</w:t>
      </w:r>
      <w:r>
        <w:t xml:space="preserve">, navigating this ecosystem requires a deep understanding of not only the national labor code but also the specific socio-economic realities of the state. This paper argues that success in</w:t>
      </w:r>
      <w:r>
        <w:t xml:space="preserve"> </w:t>
      </w:r>
      <w:r>
        <w:rPr>
          <w:bCs/>
          <w:b/>
        </w:rPr>
        <w:t xml:space="preserve">Brazil Rio de Janeiro</w:t>
      </w:r>
      <w:r>
        <w:t xml:space="preserve"> </w:t>
      </w:r>
      <w:r>
        <w:t xml:space="preserve">demands a hybrid approach: combining rigorous compliance with Brazilian labor legislation (Consolidação das Leis do Trabalho - CLT) with adaptive, culturally intelligent leadership practices.</w:t>
      </w:r>
    </w:p>
    <w:bookmarkEnd w:id="20"/>
    <w:bookmarkStart w:id="21" w:name="ii.-legal-and-regulatory-framework"/>
    <w:p>
      <w:pPr>
        <w:pStyle w:val="Heading2"/>
      </w:pPr>
      <w:r>
        <w:t xml:space="preserve">II. Legal and Regulatory Framework</w:t>
      </w:r>
    </w:p>
    <w:p>
      <w:pPr>
        <w:pStyle w:val="FirstParagraph"/>
      </w:pPr>
      <w:r>
        <w:t xml:space="preserve">The primary responsibility of any</w:t>
      </w:r>
      <w:r>
        <w:t xml:space="preserve"> </w:t>
      </w:r>
      <w:r>
        <w:rPr>
          <w:bCs/>
          <w:b/>
        </w:rPr>
        <w:t xml:space="preserve">Human Resources Manager</w:t>
      </w:r>
      <w:r>
        <w:t xml:space="preserve">, regardless of location, is compliance. In Brazil, the labor market is heavily regulated by the Consolidation of Labor Laws (CLT). While recent legislative reforms have introduced more flexibility regarding remote work and intermittent contracts, the fundamental protections for workers remain robust. The</w:t>
      </w:r>
      <w:r>
        <w:t xml:space="preserve"> </w:t>
      </w:r>
      <w:r>
        <w:rPr>
          <w:bCs/>
          <w:b/>
        </w:rPr>
        <w:t xml:space="preserve">Human Resources Manager</w:t>
      </w:r>
      <w:r>
        <w:t xml:space="preserve"> </w:t>
      </w:r>
      <w:r>
        <w:t xml:space="preserve">in</w:t>
      </w:r>
      <w:r>
        <w:t xml:space="preserve"> </w:t>
      </w:r>
      <w:r>
        <w:rPr>
          <w:bCs/>
          <w:b/>
        </w:rPr>
        <w:t xml:space="preserve">Brazil Rio de Janeiro</w:t>
      </w:r>
      <w:r>
        <w:t xml:space="preserve"> </w:t>
      </w:r>
      <w:r>
        <w:t xml:space="preserve">must possess specialized knowledge of these regulations to mitigate legal risks.</w:t>
      </w:r>
    </w:p>
    <w:p>
      <w:pPr>
        <w:pStyle w:val="BodyText"/>
      </w:pPr>
      <w:r>
        <w:t xml:space="preserve">A critical aspect of this regulatory environment is the calculation of severance payments, vacation bonuses, and mandatory 13th-month salaries. Unlike in more liberal labor markets, errors in payroll administration can result in significant penalties and lawsuits. Furthermore, Rio de Janeiro has a strong tradition of unionization, particularly within the industrial sectors located along the Barra da Tijuca district and the port area. The</w:t>
      </w:r>
      <w:r>
        <w:t xml:space="preserve"> </w:t>
      </w:r>
      <w:r>
        <w:rPr>
          <w:bCs/>
          <w:b/>
        </w:rPr>
        <w:t xml:space="preserve">Human Resources Manager</w:t>
      </w:r>
      <w:r>
        <w:t xml:space="preserve"> </w:t>
      </w:r>
      <w:r>
        <w:t xml:space="preserve">must maintain constructive dialogue with local unions to prevent strikes and ensure operational continuity.</w:t>
      </w:r>
    </w:p>
    <w:bookmarkEnd w:id="21"/>
    <w:bookmarkStart w:id="22" w:name="iii.-cultural-dynamics-and-recruitment"/>
    <w:p>
      <w:pPr>
        <w:pStyle w:val="Heading2"/>
      </w:pPr>
      <w:r>
        <w:t xml:space="preserve">III. Cultural Dynamics and Recruitment</w:t>
      </w:r>
    </w:p>
    <w:p>
      <w:pPr>
        <w:pStyle w:val="FirstParagraph"/>
      </w:pPr>
      <w:r>
        <w:t xml:space="preserve">Brazilian business culture is high-context, meaning that communication relies heavily on non-verbal cues, relationships, and social hierarchy. For the</w:t>
      </w:r>
      <w:r>
        <w:t xml:space="preserve"> </w:t>
      </w:r>
      <w:r>
        <w:rPr>
          <w:bCs/>
          <w:b/>
        </w:rPr>
        <w:t xml:space="preserve">Human Resources Manager</w:t>
      </w:r>
      <w:r>
        <w:t xml:space="preserve">, recruitment in</w:t>
      </w:r>
      <w:r>
        <w:t xml:space="preserve"> </w:t>
      </w:r>
      <w:r>
        <w:rPr>
          <w:bCs/>
          <w:b/>
        </w:rPr>
        <w:t xml:space="preserve">Brazil Rio de Janeiro</w:t>
      </w:r>
      <w:r>
        <w:t xml:space="preserve"> </w:t>
      </w:r>
      <w:r>
        <w:t xml:space="preserve">is not merely a transactional process of matching skills to job descriptions; it is a relational exercise. The concept of "jeitinho brasileiro" (the Brazilian way) often influences how employees navigate workplace rules, suggesting that flexibility and personal connections are valued alongside formal procedures.</w:t>
      </w:r>
    </w:p>
    <w:p>
      <w:pPr>
        <w:pStyle w:val="BodyText"/>
      </w:pPr>
      <w:r>
        <w:t xml:space="preserve">Recruitment strategies in Rio must account for the city's intense competition for talent. While São Paulo is often viewed as the financial capital, Rio attracts top-tier talent in marketing, design, event management, and tourism due to its vibrant lifestyle and cultural prestige. The</w:t>
      </w:r>
      <w:r>
        <w:t xml:space="preserve"> </w:t>
      </w:r>
      <w:r>
        <w:rPr>
          <w:bCs/>
          <w:b/>
        </w:rPr>
        <w:t xml:space="preserve">Human Resources Manager</w:t>
      </w:r>
      <w:r>
        <w:t xml:space="preserve"> </w:t>
      </w:r>
      <w:r>
        <w:t xml:space="preserve">must leverage this allure while addressing the reality of high turnover rates in service-oriented industries. Employer branding efforts must emphasize work-life balance and cultural fit, as Brazilian employees often prioritize job satisfaction and social cohesion within the team over purely monetary incentives.</w:t>
      </w:r>
    </w:p>
    <w:bookmarkEnd w:id="22"/>
    <w:bookmarkStart w:id="23" w:name="iv.-compensation-benefits-and-retention"/>
    <w:p>
      <w:pPr>
        <w:pStyle w:val="Heading2"/>
      </w:pPr>
      <w:r>
        <w:t xml:space="preserve">IV. Compensation, Benefits, and Retention</w:t>
      </w:r>
    </w:p>
    <w:p>
      <w:pPr>
        <w:pStyle w:val="FirstParagraph"/>
      </w:pPr>
      <w:r>
        <w:t xml:space="preserve">In</w:t>
      </w:r>
      <w:r>
        <w:t xml:space="preserve"> </w:t>
      </w:r>
      <w:r>
        <w:rPr>
          <w:bCs/>
          <w:b/>
        </w:rPr>
        <w:t xml:space="preserve">Brazil Rio de Janeiro</w:t>
      </w:r>
      <w:r>
        <w:t xml:space="preserve">, compensation packages are a decisive factor in retention. The cost of living in neighborhoods such as Leblon, Ipanema, and Botafogo is comparable to major European capitals, yet wages in certain sectors lag behind international standards. To remain competitive, the</w:t>
      </w:r>
      <w:r>
        <w:t xml:space="preserve"> </w:t>
      </w:r>
      <w:r>
        <w:rPr>
          <w:bCs/>
          <w:b/>
        </w:rPr>
        <w:t xml:space="preserve">Human Resources Manager</w:t>
      </w:r>
      <w:r>
        <w:t xml:space="preserve"> </w:t>
      </w:r>
      <w:r>
        <w:t xml:space="preserve">must design comprehensive benefits structures that go beyond standard salary offerings.</w:t>
      </w:r>
    </w:p>
    <w:p>
      <w:pPr>
        <w:pStyle w:val="BodyText"/>
      </w:pPr>
      <w:r>
        <w:t xml:space="preserve">Cultural expectations in Brazil place a high value on food and social interaction. Consequently, offering meal vouchers (VR - Vale Refeição) or food assistance (VA - Vale Alimentação) is not just a benefit but a necessity for employee welfare. Additionally, health insurance is highly prized due to the strain on public healthcare systems during peak seasons in Rio's tourism industry. The</w:t>
      </w:r>
      <w:r>
        <w:t xml:space="preserve"> </w:t>
      </w:r>
      <w:r>
        <w:rPr>
          <w:bCs/>
          <w:b/>
        </w:rPr>
        <w:t xml:space="preserve">Human Resources Manager</w:t>
      </w:r>
      <w:r>
        <w:t xml:space="preserve"> </w:t>
      </w:r>
      <w:r>
        <w:t xml:space="preserve">must also consider transportation solutions, given the city's notorious traffic congestion and complex public transport infrastructure. Providing shuttle services or flexible hours can significantly enhance employee quality of life and productivity.</w:t>
      </w:r>
    </w:p>
    <w:bookmarkEnd w:id="23"/>
    <w:bookmarkStart w:id="24" w:name="v.-diversity-equity-and-inclusion-dei"/>
    <w:p>
      <w:pPr>
        <w:pStyle w:val="Heading2"/>
      </w:pPr>
      <w:r>
        <w:t xml:space="preserve">V. Diversity, Equity, and Inclusion (DEI)</w:t>
      </w:r>
    </w:p>
    <w:p>
      <w:pPr>
        <w:pStyle w:val="FirstParagraph"/>
      </w:pPr>
      <w:r>
        <w:t xml:space="preserve">Rio de Janeiro is a microcosm of Brazilian society, characterized by immense racial and socioeconomic diversity. The city has historically grappled with inequality between its affluent beach zones and its favelas (informal settlements). For the</w:t>
      </w:r>
      <w:r>
        <w:t xml:space="preserve"> </w:t>
      </w:r>
      <w:r>
        <w:rPr>
          <w:bCs/>
          <w:b/>
        </w:rPr>
        <w:t xml:space="preserve">Human Resources Manager</w:t>
      </w:r>
      <w:r>
        <w:t xml:space="preserve">, DEI initiatives are not just ethical imperatives but practical business strategies to tap into untapped talent pools.</w:t>
      </w:r>
    </w:p>
    <w:p>
      <w:pPr>
        <w:pStyle w:val="BodyText"/>
      </w:pPr>
      <w:r>
        <w:t xml:space="preserve">Inclusive hiring practices in</w:t>
      </w:r>
      <w:r>
        <w:t xml:space="preserve"> </w:t>
      </w:r>
      <w:r>
        <w:rPr>
          <w:bCs/>
          <w:b/>
        </w:rPr>
        <w:t xml:space="preserve">Brazil Rio de Janeiro</w:t>
      </w:r>
      <w:r>
        <w:t xml:space="preserve"> </w:t>
      </w:r>
      <w:r>
        <w:t xml:space="preserve">might involve partnerships with local community organizations to recruit young people from peripheral areas who bring resilience and unique perspectives. The</w:t>
      </w:r>
      <w:r>
        <w:t xml:space="preserve"> </w:t>
      </w:r>
      <w:r>
        <w:rPr>
          <w:bCs/>
          <w:b/>
        </w:rPr>
        <w:t xml:space="preserve">Human Resources Manager</w:t>
      </w:r>
      <w:r>
        <w:t xml:space="preserve"> </w:t>
      </w:r>
      <w:r>
        <w:t xml:space="preserve">plays a pivotal role in fostering an inclusive culture that respects Afro-Brazilian heritage and addresses systemic biases. Training programs focused on unconscious bias and cultural competency are essential tools for leaders to manage diverse teams effectively, ensuring that all employees feel valued and heard.</w:t>
      </w:r>
    </w:p>
    <w:bookmarkEnd w:id="24"/>
    <w:bookmarkStart w:id="25" w:name="Xf2e539652097d73990933b1d9a2c8701de4cbe7"/>
    <w:p>
      <w:pPr>
        <w:pStyle w:val="Heading2"/>
      </w:pPr>
      <w:r>
        <w:t xml:space="preserve">VI. The Impact of Technology and Remote Work</w:t>
      </w:r>
    </w:p>
    <w:p>
      <w:pPr>
        <w:pStyle w:val="FirstParagraph"/>
      </w:pPr>
      <w:r>
        <w:t xml:space="preserve">The post-pandemic era has accelerated the adoption of digital tools in human resource management. In</w:t>
      </w:r>
      <w:r>
        <w:t xml:space="preserve"> </w:t>
      </w:r>
      <w:r>
        <w:rPr>
          <w:bCs/>
          <w:b/>
        </w:rPr>
        <w:t xml:space="preserve">Brazil Rio de Janeiro</w:t>
      </w:r>
      <w:r>
        <w:t xml:space="preserve">, the tech hub is expanding, particularly in the Porto Digital region. The</w:t>
      </w:r>
      <w:r>
        <w:t xml:space="preserve"> </w:t>
      </w:r>
      <w:r>
        <w:rPr>
          <w:bCs/>
          <w:b/>
        </w:rPr>
        <w:t xml:space="preserve">Human Resources Manager</w:t>
      </w:r>
      <w:r>
        <w:t xml:space="preserve"> </w:t>
      </w:r>
      <w:r>
        <w:t xml:space="preserve">must now be proficient in using Human Resource Information Systems (HRIS) to manage performance, track attendance, and facilitate remote collaboration.</w:t>
      </w:r>
    </w:p>
    <w:p>
      <w:pPr>
        <w:pStyle w:val="BodyText"/>
      </w:pPr>
      <w:r>
        <w:t xml:space="preserve">The legal framework for remote work (telework) in Brazil requires clear agreements regarding expense reimbursement and right-to-disconnect policies. The</w:t>
      </w:r>
      <w:r>
        <w:t xml:space="preserve"> </w:t>
      </w:r>
      <w:r>
        <w:rPr>
          <w:bCs/>
          <w:b/>
        </w:rPr>
        <w:t xml:space="preserve">Human Resources Manager</w:t>
      </w:r>
      <w:r>
        <w:t xml:space="preserve"> </w:t>
      </w:r>
      <w:r>
        <w:t xml:space="preserve">must ensure that these policies are enforced equitably across the organization. Furthermore, managing hybrid teams in a city where traffic can be unpredictable requires flexible scheduling and trust-based management styles, moving away from presenteeism toward outcome-based performance evaluations.</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Human Resources Manager</w:t>
      </w:r>
      <w:r>
        <w:t xml:space="preserve"> </w:t>
      </w:r>
      <w:r>
        <w:t xml:space="preserve">in</w:t>
      </w:r>
      <w:r>
        <w:t xml:space="preserve"> </w:t>
      </w:r>
      <w:r>
        <w:rPr>
          <w:bCs/>
          <w:b/>
        </w:rPr>
        <w:t xml:space="preserve">Brazil Rio de Janeiro</w:t>
      </w:r>
      <w:r>
        <w:t xml:space="preserve"> </w:t>
      </w:r>
      <w:r>
        <w:t xml:space="preserve">is complex and multifaceted, requiring a blend of legal expertise, cultural intelligence, and strategic vision. Success in this market depends on navigating the rigidities of Brazilian labor law while adapting to the fluidity of local business culture. The</w:t>
      </w:r>
      <w:r>
        <w:t xml:space="preserve"> </w:t>
      </w:r>
      <w:r>
        <w:rPr>
          <w:bCs/>
          <w:b/>
        </w:rPr>
        <w:t xml:space="preserve">Human Resources Manager</w:t>
      </w:r>
      <w:r>
        <w:t xml:space="preserve"> </w:t>
      </w:r>
      <w:r>
        <w:t xml:space="preserve">must act as a bridge between international corporate standards and local expectations, ensuring compliance while fostering a positive organizational climate.</w:t>
      </w:r>
    </w:p>
    <w:p>
      <w:pPr>
        <w:pStyle w:val="BodyText"/>
      </w:pPr>
      <w:r>
        <w:t xml:space="preserve">As Rio continues to evolve as a global city, the demand for skilled human capital will intensify. Organizations that invest in their people through fair compensation, inclusive practices, and supportive management structures will gain a sustainable competitive advantage. Ultimately, the effectiveness of any business strategy in</w:t>
      </w:r>
      <w:r>
        <w:t xml:space="preserve"> </w:t>
      </w:r>
      <w:r>
        <w:rPr>
          <w:bCs/>
          <w:b/>
        </w:rPr>
        <w:t xml:space="preserve">Brazil Rio de Janeiro</w:t>
      </w:r>
      <w:r>
        <w:t xml:space="preserve"> </w:t>
      </w:r>
      <w:r>
        <w:t xml:space="preserve">is contingent upon the ability of its leaders to understand and empower their workforce.</w:t>
      </w:r>
    </w:p>
    <w:p>
      <w:r>
        <w:pict>
          <v:rect style="width:0;height:1.5pt" o:hralign="center" o:hrstd="t" o:hr="t"/>
        </w:pict>
      </w:r>
    </w:p>
    <w:bookmarkEnd w:id="26"/>
    <w:bookmarkStart w:id="27" w:name="references"/>
    <w:p>
      <w:pPr>
        <w:pStyle w:val="Heading2"/>
      </w:pPr>
      <w:r>
        <w:t xml:space="preserve">References</w:t>
      </w:r>
    </w:p>
    <w:p>
      <w:pPr>
        <w:numPr>
          <w:ilvl w:val="0"/>
          <w:numId w:val="1001"/>
        </w:numPr>
        <w:pStyle w:val="Compact"/>
      </w:pPr>
      <w:r>
        <w:rPr>
          <w:bCs/>
          <w:b/>
        </w:rPr>
        <w:t xml:space="preserve">Brazilian Ministry of Labor and Employment.</w:t>
      </w:r>
      <w:r>
        <w:t xml:space="preserve"> </w:t>
      </w:r>
      <w:r>
        <w:t xml:space="preserve">(2018). *Consolidation of Labor Laws (CLT)*. Brasília: Government Press.</w:t>
      </w:r>
    </w:p>
    <w:p>
      <w:pPr>
        <w:numPr>
          <w:ilvl w:val="0"/>
          <w:numId w:val="1001"/>
        </w:numPr>
        <w:pStyle w:val="Compact"/>
      </w:pPr>
      <w:r>
        <w:rPr>
          <w:bCs/>
          <w:b/>
        </w:rPr>
        <w:t xml:space="preserve">Gonçalves, E., &amp; Silva, M.</w:t>
      </w:r>
      <w:r>
        <w:t xml:space="preserve"> </w:t>
      </w:r>
      <w:r>
        <w:t xml:space="preserve">(2021). "Cross-Cultural Management in Brazil: The Role of Relationships." *Journal of Latin American Business*, 22(3), 145-160.</w:t>
      </w:r>
    </w:p>
    <w:p>
      <w:pPr>
        <w:numPr>
          <w:ilvl w:val="0"/>
          <w:numId w:val="1001"/>
        </w:numPr>
        <w:pStyle w:val="Compact"/>
      </w:pPr>
      <w:r>
        <w:rPr>
          <w:bCs/>
          <w:b/>
        </w:rPr>
        <w:t xml:space="preserve">Hofstede Insights.</w:t>
      </w:r>
      <w:r>
        <w:t xml:space="preserve"> </w:t>
      </w:r>
      <w:r>
        <w:t xml:space="preserve">(n.d.). *Country Comparison: Brazil*. Retrieved from www.hofstede-insights.com.</w:t>
      </w:r>
    </w:p>
    <w:p>
      <w:pPr>
        <w:numPr>
          <w:ilvl w:val="0"/>
          <w:numId w:val="1001"/>
        </w:numPr>
        <w:pStyle w:val="Compact"/>
      </w:pPr>
      <w:r>
        <w:rPr>
          <w:bCs/>
          <w:b/>
        </w:rPr>
        <w:t xml:space="preserve">Rio de Janeiro State Government.</w:t>
      </w:r>
      <w:r>
        <w:t xml:space="preserve"> </w:t>
      </w:r>
      <w:r>
        <w:t xml:space="preserve">(2022). *Economic Report: Tourism and Industry Trends in Rio*. Rio de Janeiro: SEDEC.</w:t>
      </w:r>
    </w:p>
    <w:p>
      <w:pPr>
        <w:numPr>
          <w:ilvl w:val="0"/>
          <w:numId w:val="1001"/>
        </w:numPr>
        <w:pStyle w:val="Compact"/>
      </w:pPr>
      <w:r>
        <w:rPr>
          <w:bCs/>
          <w:b/>
        </w:rPr>
        <w:t xml:space="preserve">Silva, P. O., &amp; Santos, R. L.</w:t>
      </w:r>
      <w:r>
        <w:t xml:space="preserve"> </w:t>
      </w:r>
      <w:r>
        <w:t xml:space="preserve">(2019). "Recruitment Challenges in the Brazilian Service Sector." *International Journal of Human Resource Management*, 30(12), 1890-1905.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Human Resources Manager in Brazil Rio de Janeiro</dc:title>
  <dc:creator/>
  <dc:language>en</dc:language>
  <cp:keywords/>
  <dcterms:created xsi:type="dcterms:W3CDTF">2026-07-30T02:22:04Z</dcterms:created>
  <dcterms:modified xsi:type="dcterms:W3CDTF">2026-07-30T02:22:04Z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