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Canada</w:t>
      </w:r>
      <w:r>
        <w:t xml:space="preserve"> </w:t>
      </w:r>
      <w:r>
        <w:t xml:space="preserve">Montreal</w:t>
      </w:r>
    </w:p>
    <w:bookmarkStart w:id="27" w:name="Xb52ba986cd6b9fc8e82bfcea5f63b58e159b6fa"/>
    <w:p>
      <w:pPr>
        <w:pStyle w:val="Heading1"/>
      </w:pPr>
      <w:r>
        <w:t xml:space="preserve">The Strategic Evolution of the Human Resources Manager in Canada Montreal</w:t>
      </w:r>
    </w:p>
    <w:p>
      <w:pPr>
        <w:pStyle w:val="FirstParagraph"/>
      </w:pPr>
      <w:r>
        <w:rPr>
          <w:bCs/>
          <w:b/>
        </w:rPr>
        <w:t xml:space="preserve">Student Name:</w:t>
      </w:r>
      <w:r>
        <w:t xml:space="preserve"> </w:t>
      </w:r>
      <w:r>
        <w:t xml:space="preserve">[Insert Name Here]</w:t>
      </w:r>
    </w:p>
    <w:p>
      <w:pPr>
        <w:pStyle w:val="BodyText"/>
      </w:pPr>
      <w:r>
        <w:rPr>
          <w:bCs/>
          <w:b/>
        </w:rPr>
        <w:t xml:space="preserve">Institution:</w:t>
      </w:r>
      <w:r>
        <w:t xml:space="preserve"> </w:t>
      </w:r>
      <w:r>
        <w:t xml:space="preserve">[Insert University/College Here]</w:t>
      </w:r>
    </w:p>
    <w:p>
      <w:pPr>
        <w:pStyle w:val="BodyText"/>
      </w:pPr>
      <w:r>
        <w:rPr>
          <w:bCs/>
          <w:b/>
        </w:rPr>
        <w:t xml:space="preserve">Date:</w:t>
      </w:r>
      <w:r>
        <w:t xml:space="preserve">[Insert Date Here]</w:t>
      </w:r>
    </w:p>
    <w:bookmarkStart w:id="20" w:name="i.-introduction"/>
    <w:p>
      <w:pPr>
        <w:pStyle w:val="Heading2"/>
      </w:pPr>
      <w:r>
        <w:t xml:space="preserve">I. Introduction</w:t>
      </w:r>
    </w:p>
    <w:p>
      <w:pPr>
        <w:pStyle w:val="FirstParagraph"/>
      </w:pPr>
      <w:r>
        <w:t xml:space="preserve">The contemporary business landscape is defined by rapid technological change, shifting demographic trends, and an increasingly globalized economy. Within this complex environment, the role of the Human Resources Manager has transcended traditional administrative functions to become a pivotal strategic partner in organizational success. This term paper explores the multifaceted responsibilities of a</w:t>
      </w:r>
      <w:r>
        <w:t xml:space="preserve"> </w:t>
      </w:r>
      <w:r>
        <w:rPr>
          <w:bCs/>
          <w:b/>
        </w:rPr>
        <w:t xml:space="preserve">Human Resources Manager</w:t>
      </w:r>
      <w:r>
        <w:t xml:space="preserve">, with a specific focus on their operational context within</w:t>
      </w:r>
      <w:r>
        <w:t xml:space="preserve"> </w:t>
      </w:r>
      <w:r>
        <w:rPr>
          <w:bCs/>
          <w:b/>
        </w:rPr>
        <w:t xml:space="preserve">Canada Montreal</w:t>
      </w:r>
      <w:r>
        <w:t xml:space="preserve">. As Canada’s second-most populous province and Quebec’s economic heart, Montreal presents unique cultural, linguistic, and regulatory challenges that significantly shape HR practices. Understanding these nuances is essential for any professional aspiring to lead talent acquisition, employee relations, and compliance strategies in this dynamic market.</w:t>
      </w:r>
    </w:p>
    <w:bookmarkEnd w:id="20"/>
    <w:bookmarkStart w:id="21" w:name="X55ca168d1a07f2447fdac383afde3b00bc37a16"/>
    <w:p>
      <w:pPr>
        <w:pStyle w:val="Heading2"/>
      </w:pPr>
      <w:r>
        <w:t xml:space="preserve">II. The Changing Role of the Human Resources Manager</w:t>
      </w:r>
    </w:p>
    <w:p>
      <w:pPr>
        <w:pStyle w:val="FirstParagraph"/>
      </w:pPr>
      <w:r>
        <w:t xml:space="preserve">Historically, human resources departments were viewed primarily as cost centers focused on payroll administration and policy enforcement. However, modern organizational theory posits that people are an organization’s most valuable asset. Consequently, the</w:t>
      </w:r>
      <w:r>
        <w:t xml:space="preserve"> </w:t>
      </w:r>
      <w:r>
        <w:rPr>
          <w:bCs/>
          <w:b/>
        </w:rPr>
        <w:t xml:space="preserve">Human Resources Manager</w:t>
      </w:r>
      <w:r>
        <w:t xml:space="preserve"> </w:t>
      </w:r>
      <w:r>
        <w:t xml:space="preserve">today acts as a change agent, culture builder, and strategic advisor. In</w:t>
      </w:r>
      <w:r>
        <w:t xml:space="preserve"> </w:t>
      </w:r>
      <w:r>
        <w:rPr>
          <w:bCs/>
          <w:b/>
        </w:rPr>
        <w:t xml:space="preserve">Canada Montreal</w:t>
      </w:r>
      <w:r>
        <w:t xml:space="preserve">, this evolution is particularly pronounced due to the city’s status as a hub for technology startups, aerospace industries (notably Bombardier and Airbus), and creative arts.</w:t>
      </w:r>
    </w:p>
    <w:p>
      <w:pPr>
        <w:pStyle w:val="BodyText"/>
      </w:pPr>
      <w:r>
        <w:t xml:space="preserve">The shift towards human capital management requires HR leaders to possess strong analytical skills. They must leverage data analytics to predict turnover rates, measure employee engagement, and align workforce planning with broader business objectives. In the competitive job market of</w:t>
      </w:r>
      <w:r>
        <w:t xml:space="preserve"> </w:t>
      </w:r>
      <w:r>
        <w:rPr>
          <w:bCs/>
          <w:b/>
        </w:rPr>
        <w:t xml:space="preserve">Canada Montreal</w:t>
      </w:r>
      <w:r>
        <w:t xml:space="preserve">, where talent scarcity can hinder growth, the ability of an HR Manager to craft compelling employer value propositions is critical for attracting top-tier professionals.</w:t>
      </w:r>
    </w:p>
    <w:bookmarkEnd w:id="21"/>
    <w:bookmarkStart w:id="22" w:name="Xe03df02546a69de20c04b178bbf3104fb8ffedb"/>
    <w:p>
      <w:pPr>
        <w:pStyle w:val="Heading2"/>
      </w:pPr>
      <w:r>
        <w:t xml:space="preserve">III. Navigating the Regulatory Landscape in Canada Montreal</w:t>
      </w:r>
    </w:p>
    <w:p>
      <w:pPr>
        <w:pStyle w:val="FirstParagraph"/>
      </w:pPr>
      <w:r>
        <w:t xml:space="preserve">A core competency of any HR professional operating in Quebec is a deep understanding of the local legal framework. The jurisdiction falls under provincial jurisdiction rather than federal, meaning that employment standards are governed by the</w:t>
      </w:r>
      <w:r>
        <w:t xml:space="preserve"> </w:t>
      </w:r>
      <w:r>
        <w:rPr>
          <w:iCs/>
          <w:i/>
        </w:rPr>
        <w:t xml:space="preserve">Act respecting labour standards</w:t>
      </w:r>
      <w:r>
        <w:t xml:space="preserve"> </w:t>
      </w:r>
      <w:r>
        <w:t xml:space="preserve">(LS) and the</w:t>
      </w:r>
      <w:r>
        <w:t xml:space="preserve"> </w:t>
      </w:r>
      <w:r>
        <w:rPr>
          <w:iCs/>
          <w:i/>
        </w:rPr>
        <w:t xml:space="preserve">Charte des droits et libertés de la personne</w:t>
      </w:r>
      <w:r>
        <w:t xml:space="preserve">. For a</w:t>
      </w:r>
      <w:r>
        <w:t xml:space="preserve"> </w:t>
      </w:r>
      <w:r>
        <w:rPr>
          <w:bCs/>
          <w:b/>
        </w:rPr>
        <w:t xml:space="preserve">Human Resources Manager</w:t>
      </w:r>
      <w:r>
        <w:t xml:space="preserve">, compliance is not merely a bureaucratic checkbox but a foundational element of ethical business practice.</w:t>
      </w:r>
    </w:p>
    <w:p>
      <w:pPr>
        <w:pStyle w:val="BodyText"/>
      </w:pPr>
      <w:r>
        <w:t xml:space="preserve">Diversity, Equity, and Inclusion (DEI) initiatives are heavily regulated in Quebec. The province has robust anti-discrimination laws that protect various characteristics, including language proficiency. Furthermore, Bill 96 recently reinforced the requirement for French as the normal and habitual language of work. This legal mandate presents a significant challenge and opportunity for HR Managers in</w:t>
      </w:r>
      <w:r>
        <w:t xml:space="preserve"> </w:t>
      </w:r>
      <w:r>
        <w:rPr>
          <w:bCs/>
          <w:b/>
        </w:rPr>
        <w:t xml:space="preserve">Canada Montreal</w:t>
      </w:r>
      <w:r>
        <w:t xml:space="preserve">. They must design recruitment processes that respect linguistic diversity while ensuring new hires meet French-language proficiency requirements. Failure to navigate these regulations can result in severe penalties, but success can foster a more inclusive and legally compliant workplace culture.</w:t>
      </w:r>
    </w:p>
    <w:bookmarkEnd w:id="22"/>
    <w:bookmarkStart w:id="23" w:name="X05f060095aa207f31f9c245d50a99793ebe4217"/>
    <w:p>
      <w:pPr>
        <w:pStyle w:val="Heading2"/>
      </w:pPr>
      <w:r>
        <w:t xml:space="preserve">IV. The Francophone Advantage and Bilingualism</w:t>
      </w:r>
    </w:p>
    <w:p>
      <w:pPr>
        <w:pStyle w:val="FirstParagraph"/>
      </w:pPr>
      <w:r>
        <w:t xml:space="preserve">Montreal is the largest French-speaking city in North America after Paris. This linguistic reality profoundly influences HR strategies. A</w:t>
      </w:r>
      <w:r>
        <w:t xml:space="preserve"> </w:t>
      </w:r>
      <w:r>
        <w:rPr>
          <w:bCs/>
          <w:b/>
        </w:rPr>
        <w:t xml:space="preserve">Human Resources Manager</w:t>
      </w:r>
      <w:r>
        <w:t xml:space="preserve"> </w:t>
      </w:r>
      <w:r>
        <w:t xml:space="preserve">in this region must be adept at managing a bilingual workforce, often consisting of native French speakers, English speakers, and immigrants with varying levels of language proficiency.</w:t>
      </w:r>
    </w:p>
    <w:p>
      <w:pPr>
        <w:pStyle w:val="BodyText"/>
      </w:pPr>
      <w:r>
        <w:t xml:space="preserve">Cultural integration is another critical aspect of the HR mandate. Montreal’s culture is distinct from the rest of Canada; it blends North American business practices with European social norms and traditions. HR Managers must facilitate cultural onboarding programs that help employees understand local holidays, workplace etiquette, and communication styles. For instance, while American corporate cultures often emphasize directness and individualism, Quebec’s workplace culture may value consensus-building and a greater degree of work-life balance. Adapting management styles to fit this cultural context is essential for maintaining high levels of employee satisfaction and retention in</w:t>
      </w:r>
      <w:r>
        <w:t xml:space="preserve"> </w:t>
      </w:r>
      <w:r>
        <w:rPr>
          <w:bCs/>
          <w:b/>
        </w:rPr>
        <w:t xml:space="preserve">Canada Montreal</w:t>
      </w:r>
      <w:r>
        <w:t xml:space="preserve">.</w:t>
      </w:r>
    </w:p>
    <w:bookmarkEnd w:id="23"/>
    <w:bookmarkStart w:id="24" w:name="X38a42f04d828649c9b7d5c7342a5d516cd7d973"/>
    <w:p>
      <w:pPr>
        <w:pStyle w:val="Heading2"/>
      </w:pPr>
      <w:r>
        <w:t xml:space="preserve">V. Talent Acquisition and Retention Challenges</w:t>
      </w:r>
    </w:p>
    <w:p>
      <w:pPr>
        <w:pStyle w:val="FirstParagraph"/>
      </w:pPr>
      <w:r>
        <w:t xml:space="preserve">The post-pandemic era has brought about the "Great Resignation," affecting industries globally. In</w:t>
      </w:r>
    </w:p>
    <w:p>
      <w:pPr>
        <w:pStyle w:val="BodyText"/>
      </w:pPr>
      <w:r>
        <w:t xml:space="preserve">Canada Montreal, this trend is exacerbated by brain drain concerns, where skilled workers move to other provinces like Ontario or British Columbia for perceived better opportunities. To combat this, a</w:t>
      </w:r>
      <w:r>
        <w:t xml:space="preserve"> </w:t>
      </w:r>
      <w:r>
        <w:rPr>
          <w:bCs/>
          <w:b/>
        </w:rPr>
        <w:t xml:space="preserve">Human Resources Manager</w:t>
      </w:r>
      <w:r>
        <w:t xml:space="preserve"> </w:t>
      </w:r>
      <w:r>
        <w:t xml:space="preserve">must implement innovative talent acquisition strategies.</w:t>
      </w:r>
    </w:p>
    <w:p>
      <w:pPr>
        <w:pStyle w:val="BodyText"/>
      </w:pPr>
      <w:r>
        <w:t xml:space="preserve">This includes leveraging university partnerships with institutions such as McGill University and the University of Montreal to build pipelines for fresh graduates. It also involves creating flexible work environments, including remote and hybrid options, which have become non-negotiable for many candidates. Furthermore, retention strategies must focus on professional development opportunities. Providing clear career progression paths and continuous learning initiatives are vital tools for an HR Manager aiming to keep top talent within the organization in this competitive market.</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Human Resources Manager</w:t>
      </w:r>
      <w:r>
        <w:t xml:space="preserve">, particularly in</w:t>
      </w:r>
      <w:r>
        <w:t xml:space="preserve"> </w:t>
      </w:r>
      <w:r>
        <w:rPr>
          <w:bCs/>
          <w:b/>
        </w:rPr>
        <w:t xml:space="preserve">Canada Montreal</w:t>
      </w:r>
      <w:r>
        <w:t xml:space="preserve">, is one of profound complexity and strategic importance. It requires a delicate balance of legal compliance, cultural sensitivity, and innovative talent management. The unique linguistic environment governed by Quebec’s laws adds a layer of specificity that HR professionals must master to operate effectively.</w:t>
      </w:r>
    </w:p>
    <w:p>
      <w:pPr>
        <w:pStyle w:val="BodyText"/>
      </w:pPr>
      <w:r>
        <w:t xml:space="preserve">As the business environment continues to evolve, HR Managers will need to remain agile, embracing digital transformation while maintaining a human-centric approach. By fostering an inclusive culture that respects the francophone identity of Montreal while leveraging its global connectivity, organizations can build resilient workforces capable of thriving in uncertainty. Ultimately, the effectiveness of HR management is directly correlated with organizational performance; thus, investing in competent HR leadership is not just an operational necessity but a strategic imperative for any enterprise operating in</w:t>
      </w:r>
      <w:r>
        <w:t xml:space="preserve"> </w:t>
      </w:r>
      <w:r>
        <w:rPr>
          <w:bCs/>
          <w:b/>
        </w:rPr>
        <w:t xml:space="preserve">Canada Montreal</w:t>
      </w:r>
      <w:r>
        <w:t xml:space="preserve">.</w:t>
      </w:r>
    </w:p>
    <w:bookmarkEnd w:id="25"/>
    <w:bookmarkStart w:id="26" w:name="vii.-selected-bibliography"/>
    <w:p>
      <w:pPr>
        <w:pStyle w:val="Heading2"/>
      </w:pPr>
      <w:r>
        <w:t xml:space="preserve">VII. Selected Bibliography</w:t>
      </w:r>
    </w:p>
    <w:p>
      <w:pPr>
        <w:numPr>
          <w:ilvl w:val="0"/>
          <w:numId w:val="1001"/>
        </w:numPr>
        <w:pStyle w:val="Compact"/>
      </w:pPr>
      <w:r>
        <w:t xml:space="preserve">Anastasiadis, Y. (2018). The Quebec Paradox: Labor Market Integration of Immigrants in Montreal.</w:t>
      </w:r>
    </w:p>
    <w:p>
      <w:pPr>
        <w:numPr>
          <w:ilvl w:val="0"/>
          <w:numId w:val="1001"/>
        </w:numPr>
        <w:pStyle w:val="Compact"/>
      </w:pPr>
      <w:r>
        <w:t xml:space="preserve">Government of Quebec. (2023). Act respecting labour standards.</w:t>
      </w:r>
    </w:p>
    <w:p>
      <w:pPr>
        <w:numPr>
          <w:ilvl w:val="0"/>
          <w:numId w:val="1001"/>
        </w:numPr>
        <w:pStyle w:val="Compact"/>
      </w:pPr>
      <w:r>
        <w:t xml:space="preserve">Petrovic-Jurgota, J., et al. (2016). Workplace Diversity and Inclusion in Canada.</w:t>
      </w:r>
    </w:p>
    <w:p>
      <w:pPr>
        <w:numPr>
          <w:ilvl w:val="0"/>
          <w:numId w:val="1001"/>
        </w:numPr>
        <w:pStyle w:val="Compact"/>
      </w:pPr>
      <w:r>
        <w:t xml:space="preserve">Society for Human Resource Management (SHRM) Canada Chapter Reports on Quebec Labor Trends.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Human Resources Manager in Canada Montreal</dc:title>
  <dc:creator/>
  <dc:language>en</dc:language>
  <cp:keywords/>
  <dcterms:created xsi:type="dcterms:W3CDTF">2026-07-29T13:55:54Z</dcterms:created>
  <dcterms:modified xsi:type="dcterms:W3CDTF">2026-07-29T13:55:54Z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