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France,</w:t>
      </w:r>
      <w:r>
        <w:t xml:space="preserve"> </w:t>
      </w:r>
      <w:r>
        <w:t xml:space="preserve">Marseille</w:t>
      </w:r>
    </w:p>
    <w:bookmarkStart w:id="32" w:name="X7ded5487fb7f92358de8218659c9da7763977e2"/>
    <w:p>
      <w:pPr>
        <w:pStyle w:val="Heading1"/>
      </w:pPr>
      <w:r>
        <w:t xml:space="preserve">The Role of the Human Resources Manager in France, Marseille</w:t>
      </w:r>
    </w:p>
    <w:p>
      <w:pPr>
        <w:pStyle w:val="FirstParagraph"/>
      </w:pPr>
      <w:r>
        <w:rPr>
          <w:bCs/>
          <w:b/>
        </w:rPr>
        <w:t xml:space="preserve">A Term Paper on Strategic HR Management within the French Labor Market and Mediterranean Context</w:t>
      </w:r>
    </w:p>
    <w:p>
      <w:pPr>
        <w:pStyle w:val="BodyText"/>
      </w:pPr>
      <w:r>
        <w:t xml:space="preserve">Date: October 2023</w:t>
      </w:r>
    </w:p>
    <w:bookmarkStart w:id="20" w:name="abstract"/>
    <w:p>
      <w:pPr>
        <w:pStyle w:val="Heading2"/>
      </w:pPr>
      <w:r>
        <w:t xml:space="preserve">Abstract</w:t>
      </w:r>
    </w:p>
    <w:p>
      <w:pPr>
        <w:pStyle w:val="FirstParagraph"/>
      </w:pPr>
      <w:r>
        <w:t xml:space="preserve">This term paper examines the critical role of a Human Resources Manager operating specifically within the dynamic economic landscape of France, Marseille. It analyzes how global human resource management practices must be adapted to comply with stringent French labor laws, cultural nuances unique to the Mediterranean region, and the specific industrial needs of one of France's most significant port cities. The paper argues that a Human Resources Manager in this context serves not merely as an administrator of compliance but as a strategic partner who bridges the gap between international business standards and local socio-cultural expectations.</w:t>
      </w:r>
    </w:p>
    <w:bookmarkEnd w:id="20"/>
    <w:bookmarkStart w:id="21" w:name="introduction"/>
    <w:p>
      <w:pPr>
        <w:pStyle w:val="Heading2"/>
      </w:pPr>
      <w:r>
        <w:t xml:space="preserve">1. Introduction</w:t>
      </w:r>
    </w:p>
    <w:p>
      <w:pPr>
        <w:pStyle w:val="FirstParagraph"/>
      </w:pPr>
      <w:r>
        <w:t xml:space="preserve">In the contemporary global economy, the position of Human Resources Manager has evolved from a peripheral administrative role to a central strategic function. However, this evolution is heavily influenced by geographic location and local regulatory frameworks. For businesses operating in France, Marseille presents a unique case study due to its status as the largest commercial port in Europe and its rich cultural heritage. A Human Resources Manager tasked with leading personnel efforts in France, Marseille must navigate complex legal requirements defined by the French Labor Code while simultaneously fostering an inclusive workplace culture that reflects the diverse demographic makeup of this Mediterranean hub.</w:t>
      </w:r>
    </w:p>
    <w:p>
      <w:pPr>
        <w:pStyle w:val="BodyText"/>
      </w:pPr>
      <w:r>
        <w:t xml:space="preserve">The objective of this term paper is to delineate the specific responsibilities, challenges, and strategic imperatives for a Human Resources Manager in France, Marseille. By understanding these localized factors, organizations can better leverage human capital to drive growth and innovation in one of Europe's most vibrant economic zones.</w:t>
      </w:r>
    </w:p>
    <w:bookmarkEnd w:id="21"/>
    <w:bookmarkStart w:id="24" w:name="Xa7bc6b807f70057d988835e3bab74310dcd9995"/>
    <w:p>
      <w:pPr>
        <w:pStyle w:val="Heading2"/>
      </w:pPr>
      <w:r>
        <w:t xml:space="preserve">2. The Regulatory Landscape: Compliance as a Foundation</w:t>
      </w:r>
    </w:p>
    <w:p>
      <w:pPr>
        <w:pStyle w:val="FirstParagraph"/>
      </w:pPr>
      <w:r>
        <w:t xml:space="preserve">The primary mandate of any Human Resources Manager in France is strict adherence to labor regulations. Unlike the "at-will" employment common in Anglo-Saxon countries, the French legal framework offers robust protection for employees. For a Human Resources Manager in France, Marseille, this means possessing deep expertise in the Code du Travail (Labor Code).</w:t>
      </w:r>
    </w:p>
    <w:bookmarkStart w:id="22" w:name="the-collective-agreement-system"/>
    <w:p>
      <w:pPr>
        <w:pStyle w:val="Heading3"/>
      </w:pPr>
      <w:r>
        <w:t xml:space="preserve">2.1 The Collective Agreement System</w:t>
      </w:r>
    </w:p>
    <w:p>
      <w:pPr>
        <w:pStyle w:val="FirstParagraph"/>
      </w:pPr>
      <w:r>
        <w:t xml:space="preserve">A critical component of HR management in France is the negotiation and implementation of collective bargaining agreements (Conventions Collectives). In Marseille, where industrial sectors such as logistics, shipping, and tourism are dominant, these agreements dictate wage scales, working hours, and benefits. The Human Resources Manager must ensure that all employment contracts align with both national laws and the specific industry conventions applicable to the company.</w:t>
      </w:r>
    </w:p>
    <w:bookmarkEnd w:id="22"/>
    <w:bookmarkStart w:id="23" w:name="social-dialogue"/>
    <w:p>
      <w:pPr>
        <w:pStyle w:val="Heading3"/>
      </w:pPr>
      <w:r>
        <w:t xml:space="preserve">2.2 Social Dialogue</w:t>
      </w:r>
    </w:p>
    <w:p>
      <w:pPr>
        <w:pStyle w:val="FirstParagraph"/>
      </w:pPr>
      <w:r>
        <w:t xml:space="preserve">French law places a high emphasis on social dialogue between employers, employees, and trade unions. The Human Resources Manager in France, Marseille is often required to engage with employee representative bodies (such as the Comité Social et Économique or CSE). Failure to maintain open lines of communication can lead to strikes or legal disputes. Therefore, soft skills such as negotiation and conflict resolution are just as vital as technical knowledge of payroll and recruitment.</w:t>
      </w:r>
    </w:p>
    <w:bookmarkEnd w:id="23"/>
    <w:bookmarkEnd w:id="24"/>
    <w:bookmarkStart w:id="27" w:name="cultural-context-the-marseille-factor"/>
    <w:p>
      <w:pPr>
        <w:pStyle w:val="Heading2"/>
      </w:pPr>
      <w:r>
        <w:t xml:space="preserve">3. Cultural Context: The Marseille Factor</w:t>
      </w:r>
    </w:p>
    <w:p>
      <w:pPr>
        <w:pStyle w:val="FirstParagraph"/>
      </w:pPr>
      <w:r>
        <w:t xml:space="preserve">Marseille is not just a French city; it is a Mediterranean gateway with a distinct cultural identity characterized by warmth, directness, and diversity. A Human Resources Manager must be culturally intelligent to succeed in this environment.</w:t>
      </w:r>
    </w:p>
    <w:bookmarkStart w:id="25" w:name="diversity-and-inclusion"/>
    <w:p>
      <w:pPr>
        <w:pStyle w:val="Heading3"/>
      </w:pPr>
      <w:r>
        <w:t xml:space="preserve">3.1 Diversity and Inclusion</w:t>
      </w:r>
    </w:p>
    <w:p>
      <w:pPr>
        <w:pStyle w:val="FirstParagraph"/>
      </w:pPr>
      <w:r>
        <w:t xml:space="preserve">Marseille boasts one of the most diverse populations in France, reflecting its history as a port city connecting Europe with North Africa, the Middle East, and Sub-Saharan Africa. For a Human Resources Manager, this demographic reality translates into a priority for diversity management. Creating an inclusive workplace involves not only preventing discrimination but actively leveraging diverse perspectives to enhance creativity and market reach. Policies regarding language barriers, cultural holidays, and religious accommodations must be sensitively implemented.</w:t>
      </w:r>
    </w:p>
    <w:bookmarkEnd w:id="25"/>
    <w:bookmarkStart w:id="26" w:name="work-life-balance"/>
    <w:p>
      <w:pPr>
        <w:pStyle w:val="Heading3"/>
      </w:pPr>
      <w:r>
        <w:t xml:space="preserve">3.2 Work-Life Balance</w:t>
      </w:r>
    </w:p>
    <w:p>
      <w:pPr>
        <w:pStyle w:val="FirstParagraph"/>
      </w:pPr>
      <w:r>
        <w:t xml:space="preserve">The concept of *la vie personnelle* (personal life) is deeply entrenched in French culture. In Marseille, the lifestyle often revolves around outdoor activities due to the mild climate and coastal location. A Human Resources Manager must promote a healthy work-life balance to maintain high employee satisfaction. This includes respecting strict limits on overtime and ensuring that digital disconnection rights are honored, allowing employees to fully enjoy their time outside of work.</w:t>
      </w:r>
    </w:p>
    <w:bookmarkEnd w:id="26"/>
    <w:bookmarkEnd w:id="27"/>
    <w:bookmarkStart w:id="30" w:name="Xc477f997cac8452e0e2cbb76109879c94aac1a5"/>
    <w:p>
      <w:pPr>
        <w:pStyle w:val="Heading2"/>
      </w:pPr>
      <w:r>
        <w:t xml:space="preserve">4. Strategic Talent Acquisition and Retention</w:t>
      </w:r>
    </w:p>
    <w:p>
      <w:pPr>
        <w:pStyle w:val="FirstParagraph"/>
      </w:pPr>
      <w:r>
        <w:t xml:space="preserve">In a competitive job market like France, Marseille faces shortages in specialized sectors such as digital technology, renewable energy, and maritime engineering. The Human Resources Manager plays a pivotal role in talent acquisition by building strong employer branding strategies.</w:t>
      </w:r>
    </w:p>
    <w:bookmarkStart w:id="28" w:name="employer-branding"/>
    <w:p>
      <w:pPr>
        <w:pStyle w:val="Heading3"/>
      </w:pPr>
      <w:r>
        <w:t xml:space="preserve">4.1 Employer Branding</w:t>
      </w:r>
    </w:p>
    <w:p>
      <w:pPr>
        <w:pStyle w:val="FirstParagraph"/>
      </w:pPr>
      <w:r>
        <w:t xml:space="preserve">To attract top talent to France, Marseille, the Human Resources Manager must highlight the quality of life benefits associated with living in the city. Marketing efforts should emphasize accessibility to nature, cultural richness, and professional opportunities within major economic zones like Euroméditerranée. Effective branding helps differentiate the organization from competitors and attracts candidates who value both career progression and lifestyle.</w:t>
      </w:r>
    </w:p>
    <w:bookmarkEnd w:id="28"/>
    <w:bookmarkStart w:id="29" w:name="retention-strategies"/>
    <w:p>
      <w:pPr>
        <w:pStyle w:val="Heading3"/>
      </w:pPr>
      <w:r>
        <w:t xml:space="preserve">4.2 Retention Strategies</w:t>
      </w:r>
    </w:p>
    <w:p>
      <w:pPr>
        <w:pStyle w:val="FirstParagraph"/>
      </w:pPr>
      <w:r>
        <w:t xml:space="preserve">Once talent is acquired, retention becomes key. In France, monetary compensation is important but not the sole determinant of loyalty. Professional development opportunities, clear career paths, and a supportive management style are crucial. The Human Resources Manager must design continuous training programs that comply with French regulations while meeting individual employee aspirations for growth.</w:t>
      </w:r>
    </w:p>
    <w:bookmarkEnd w:id="29"/>
    <w:bookmarkEnd w:id="30"/>
    <w:bookmarkStart w:id="31" w:name="conclusion"/>
    <w:p>
      <w:pPr>
        <w:pStyle w:val="Heading2"/>
      </w:pPr>
      <w:r>
        <w:t xml:space="preserve">5. Conclusion</w:t>
      </w:r>
    </w:p>
    <w:p>
      <w:pPr>
        <w:pStyle w:val="FirstParagraph"/>
      </w:pPr>
      <w:r>
        <w:t xml:space="preserve">In conclusion, the role of a Human Resources Manager in France, Marseille is multifaceted and demanding. It requires a delicate balance between rigorous legal compliance and nuanced cultural engagement. The Human Resources Manager acts as the guardian of labor rights while simultaneously serving as a champion for organizational culture and strategic growth.</w:t>
      </w:r>
    </w:p>
    <w:p>
      <w:pPr>
        <w:pStyle w:val="BodyText"/>
      </w:pPr>
      <w:r>
        <w:t xml:space="preserve">For companies operating in this region, recognizing the specificities of the local environment is not optional; it is essential for success. By understanding the unique regulatory framework of France and embracing the vibrant, diverse spirit of Marseille, Human Resources Managers can build resilient, motivated, and high-performing teams. This term paper has highlighted that effective HR management in this context goes beyond administration; it is a strategic imperative that drives sustainable business performance in one of Europe's most dynamic regions.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 Management in France, Marseille</dc:title>
  <dc:creator/>
  <dc:language>en</dc:language>
  <cp:keywords/>
  <dcterms:created xsi:type="dcterms:W3CDTF">2026-07-29T15:03:21Z</dcterms:created>
  <dcterms:modified xsi:type="dcterms:W3CDTF">2026-07-29T15:03:21Z</dcterms:modified>
</cp:coreProperties>
</file>

<file path=docProps/custom.xml><?xml version="1.0" encoding="utf-8"?>
<Properties xmlns="http://schemas.openxmlformats.org/officeDocument/2006/custom-properties" xmlns:vt="http://schemas.openxmlformats.org/officeDocument/2006/docPropsVTypes"/>
</file>