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Osaka</w:t>
      </w:r>
    </w:p>
    <w:bookmarkStart w:id="20" w:name="term-paper"/>
    <w:p>
      <w:pPr>
        <w:pStyle w:val="Heading1"/>
      </w:pPr>
      <w:r>
        <w:t xml:space="preserve">Term Paper</w:t>
      </w:r>
    </w:p>
    <w:p>
      <w:pPr>
        <w:pStyle w:val="FirstParagraph"/>
      </w:pPr>
      <w:r>
        <w:br/>
      </w:r>
      <w:r>
        <w:br/>
      </w:r>
      <w:r>
        <w:br/>
      </w:r>
    </w:p>
    <w:p>
      <w:pPr>
        <w:pStyle w:val="BodyText"/>
      </w:pPr>
      <w:r>
        <w:rPr>
          <w:bCs/>
          <w:b/>
        </w:rPr>
        <w:t xml:space="preserve">The Strategic Evolution of the Human Resources Manager in Japan Osaka: Navigating Tradition and Innovation</w:t>
      </w:r>
    </w:p>
    <w:p>
      <w:pPr>
        <w:pStyle w:val="BodyText"/>
      </w:pPr>
      <w:r>
        <w:br/>
      </w:r>
      <w:r>
        <w:br/>
      </w:r>
    </w:p>
    <w:p>
      <w:pPr>
        <w:pStyle w:val="BodyText"/>
      </w:pPr>
      <w:r>
        <w:t xml:space="preserve">Course: International Business Management</w:t>
      </w:r>
      <w:r>
        <w:br/>
      </w:r>
      <w:r>
        <w:t xml:space="preserve">Semester: Fall 2023</w:t>
      </w:r>
      <w:r>
        <w:br/>
      </w:r>
      <w:r>
        <w:t xml:space="preserve">Instructor: Dr. A. Tanaka</w:t>
      </w:r>
    </w:p>
    <w:bookmarkEnd w:id="20"/>
    <w:bookmarkStart w:id="21" w:name="abstract"/>
    <w:p>
      <w:pPr>
        <w:pStyle w:val="Heading2"/>
      </w:pPr>
      <w:r>
        <w:t xml:space="preserve">Abstract</w:t>
      </w:r>
    </w:p>
    <w:p>
      <w:pPr>
        <w:pStyle w:val="FirstParagraph"/>
      </w:pPr>
      <w:r>
        <w:t xml:space="preserve">The role of the Human Resources Manager is undergoing a profound transformation globally, yet nowhere is this shift more critical than in Japan Osaka. As one of Japan's primary economic engines, Osaka presents a unique intersection of traditional Japanese corporate culture and aggressive modern globalization. This Term Paper examines the multifaceted responsibilities of the Human Resources Manager within this specific geographic and cultural context. It analyzes how HR professionals must balance long-standing practices such as lifetime employment with emerging demands for diversity, digitalization, and work-life balance. The paper argues that in Japan Osaka, the Human Resources Manager is no longer merely an administrative functionary but a strategic change agent essential for sustaining competitive advantage.</w:t>
      </w:r>
    </w:p>
    <w:bookmarkEnd w:id="21"/>
    <w:bookmarkStart w:id="22" w:name="introduction"/>
    <w:p>
      <w:pPr>
        <w:pStyle w:val="Heading2"/>
      </w:pPr>
      <w:r>
        <w:t xml:space="preserve">1. Introduction</w:t>
      </w:r>
    </w:p>
    <w:p>
      <w:pPr>
        <w:pStyle w:val="FirstParagraph"/>
      </w:pPr>
      <w:r>
        <w:t xml:space="preserve">In the contemporary global business landscape, human capital is widely recognized as the most significant asset of any organization. However, the implementation of Human Resource Management (HRM) strategies is heavily influenced by local cultural norms and economic conditions. In Japan Osaka, a city historically known for its merchant culture (</w:t>
      </w:r>
      <w:r>
        <w:rPr>
          <w:iCs/>
          <w:i/>
        </w:rPr>
        <w:t xml:space="preserve">Kamigata</w:t>
      </w:r>
      <w:r>
        <w:t xml:space="preserve">) and entrepreneurial spirit compared to the bureaucratic nature of Tokyo, the role of the Human Resources Manager has become increasingly complex. This Term Paper aims to elucidate the specific challenges and strategic imperatives facing HR leaders in this dynamic region.</w:t>
      </w:r>
    </w:p>
    <w:p>
      <w:pPr>
        <w:pStyle w:val="BodyText"/>
      </w:pPr>
      <w:r>
        <w:t xml:space="preserve">The significance of studying Japan Osaka as a case study lies in its distinct economic profile. While Tokyo serves as the political and financial heart of Japan, Osaka remains a vital hub for manufacturing, logistics, and tourism. Consequently, the Human Resources Manager in this region must address industry-specific labor shortages that differ from those in the capital. Furthermore, Osaka’s cultural identity is often perceived as more relaxed and direct than Tokyo’s formalism. This Term Paper explores how HR leaders leverage these cultural nuances to attract talent while maintaining organizational stability.</w:t>
      </w:r>
    </w:p>
    <w:bookmarkEnd w:id="22"/>
    <w:bookmarkStart w:id="23" w:name="X8f0d56e9edb0e69af7d8db4903f438cf7ef99b4"/>
    <w:p>
      <w:pPr>
        <w:pStyle w:val="Heading2"/>
      </w:pPr>
      <w:r>
        <w:t xml:space="preserve">2. The Traditional Context vs. Modern Realities</w:t>
      </w:r>
    </w:p>
    <w:p>
      <w:pPr>
        <w:pStyle w:val="FirstParagraph"/>
      </w:pPr>
      <w:r>
        <w:t xml:space="preserve">To understand the current role of the Human Resources Manager in Japan Osaka, one must first appreciate the historical framework of Japanese employment. For decades, Japanese corporations operated under three sacred pillars: lifetime employment, seniority-based wages (</w:t>
      </w:r>
      <w:r>
        <w:rPr>
          <w:iCs/>
          <w:i/>
        </w:rPr>
        <w:t xml:space="preserve">nenkō joretsu</w:t>
      </w:r>
      <w:r>
        <w:t xml:space="preserve">), and enterprise unionism. The traditional HR function was primarily custodial, focused on internal harmony and long-term retention rather than performance-based optimization.</w:t>
      </w:r>
    </w:p>
    <w:p>
      <w:pPr>
        <w:pStyle w:val="BodyText"/>
      </w:pPr>
      <w:r>
        <w:t xml:space="preserve">However, the economic stagnation of the past few decades has eroded these foundations. Today’s Human Resources Manager in Japan Osaka faces a shrinking workforce due to rapid aging and low birth rates. The labor market has shifted from a buyer’s market to a seller’s market. This demographic crisis forces HR leaders to rethink recruitment strategies. They can no longer rely on the passive assumption that fresh graduates will automatically join the company. Instead, proactive employer branding is required, particularly in Osaka where competition for skilled workers in retail, hospitality, and logistics is fierce.</w:t>
      </w:r>
    </w:p>
    <w:bookmarkEnd w:id="23"/>
    <w:bookmarkStart w:id="27" w:name="X837044fa56f1104981a30771145706d52139af2"/>
    <w:p>
      <w:pPr>
        <w:pStyle w:val="Heading2"/>
      </w:pPr>
      <w:r>
        <w:t xml:space="preserve">3. Key Responsibilities of the Human Resources Manager</w:t>
      </w:r>
    </w:p>
    <w:p>
      <w:pPr>
        <w:pStyle w:val="FirstParagraph"/>
      </w:pPr>
      <w:r>
        <w:t xml:space="preserve">The scope of duties for a Human Resources Manager extends far beyond payroll and compliance. In Japan Osaka, several key areas demand strategic attention:</w:t>
      </w:r>
    </w:p>
    <w:bookmarkStart w:id="24" w:name="diversity-and-inclusion-di"/>
    <w:p>
      <w:pPr>
        <w:pStyle w:val="Heading3"/>
      </w:pPr>
      <w:r>
        <w:t xml:space="preserve">3.1 Diversity and Inclusion (D&amp;I)</w:t>
      </w:r>
    </w:p>
    <w:p>
      <w:pPr>
        <w:pStyle w:val="FirstParagraph"/>
      </w:pPr>
      <w:r>
        <w:t xml:space="preserve">Globally, D&amp;I has become a corporate priority, but in Japan, it is becoming an economic necessity. The Human Resources Manager is tasked with integrating women into leadership roles and accommodating foreign workers who are increasingly vital to Osaka’s service and manufacturing sectors. This requires overcoming deeply ingrained cultural barriers regarding gender roles and ethnic homogeneity. HR managers must design inclusive policies that respect local sensibilities while pushing for progressive change, ensuring that the workplace is accessible to a diverse workforce.</w:t>
      </w:r>
    </w:p>
    <w:bookmarkEnd w:id="24"/>
    <w:bookmarkStart w:id="25" w:name="digital-transformation-dx-in-hr"/>
    <w:p>
      <w:pPr>
        <w:pStyle w:val="Heading3"/>
      </w:pPr>
      <w:r>
        <w:t xml:space="preserve">3.2 Digital Transformation (DX) in HR</w:t>
      </w:r>
    </w:p>
    <w:p>
      <w:pPr>
        <w:pStyle w:val="FirstParagraph"/>
      </w:pPr>
      <w:r>
        <w:t xml:space="preserve">Japon has been historically slow to adopt digital solutions, but this is changing rapidly. The Human Resources Manager must lead the Digital Transformation (DX) of HR processes. This involves implementing cloud-based HRIS systems, automating routine administrative tasks, and utilizing data analytics for workforce planning. In Japan Osaka’s fast-paced business environment, efficiency is key. HR managers who fail to digitize their operations risk falling behind competitors who can make faster, data-driven personnel decisions.</w:t>
      </w:r>
    </w:p>
    <w:bookmarkEnd w:id="25"/>
    <w:bookmarkStart w:id="26" w:name="managing-work-life-balance"/>
    <w:p>
      <w:pPr>
        <w:pStyle w:val="Heading3"/>
      </w:pPr>
      <w:r>
        <w:t xml:space="preserve">3.3 Managing Work-Life Balance</w:t>
      </w:r>
    </w:p>
    <w:p>
      <w:pPr>
        <w:pStyle w:val="FirstParagraph"/>
      </w:pPr>
      <w:r>
        <w:t xml:space="preserve">The phenomenon of "Karoshi" (death from overwork) has long plagued Japanese corporate culture. In recent years, regulatory pressure and shifting generational values have compelled organizations to prioritize work-life balance. The Human Resources Manager plays a pivotal role in redesigning work arrangements, such as promoting teleworking and flexible hours. In Japan Osaka, where the cost of living is slightly lower than in Tokyo but the pace of business remains intense, HR leaders must craft policies that prevent burnout while maintaining productivity.</w:t>
      </w:r>
    </w:p>
    <w:bookmarkEnd w:id="26"/>
    <w:bookmarkEnd w:id="27"/>
    <w:bookmarkStart w:id="28" w:name="Xc9269be20dc241b69e3f5db64f9e515158f433a"/>
    <w:p>
      <w:pPr>
        <w:pStyle w:val="Heading2"/>
      </w:pPr>
      <w:r>
        <w:t xml:space="preserve">4. The Strategic Role: From Administrator to Change Agent</w:t>
      </w:r>
    </w:p>
    <w:p>
      <w:pPr>
        <w:pStyle w:val="FirstParagraph"/>
      </w:pPr>
      <w:r>
        <w:t xml:space="preserve">The most significant evolution for the Human Resources Manager is the shift from an administrative supporter to a strategic partner. In Japan Osaka, where economic dynamism relies on adaptability, HR must align workforce capabilities with business goals. This involves strategic workforce planning that anticipates future skill gaps. For instance, as Osaka prepares for major international events and invests in smart city technologies, the HR Manager must identify the need for IT skills and foreign language proficiency years in advance.</w:t>
      </w:r>
    </w:p>
    <w:p>
      <w:pPr>
        <w:pStyle w:val="BodyText"/>
      </w:pPr>
      <w:r>
        <w:t xml:space="preserve">Furthermore, the Human Resources Manager serves as a cultural bridge. In multinational corporations operating in Japan Osaka, HR leaders mediate between global headquarters’ expectations and local Japanese norms. They translate corporate strategy into actionable people practices that resonate with local employees while satisfying international stakeholders. This dual responsibility requires high emotional intelligence and cross-cultural communication skills.</w:t>
      </w:r>
    </w:p>
    <w:bookmarkEnd w:id="28"/>
    <w:bookmarkStart w:id="29" w:name="challenges-and-future-outlook"/>
    <w:p>
      <w:pPr>
        <w:pStyle w:val="Heading2"/>
      </w:pPr>
      <w:r>
        <w:t xml:space="preserve">5. Challenges and Future Outlook</w:t>
      </w:r>
    </w:p>
    <w:p>
      <w:pPr>
        <w:pStyle w:val="FirstParagraph"/>
      </w:pPr>
      <w:r>
        <w:t xml:space="preserve">Despite progress, challenges remain prominent for the Human Resources Manager in Japan Osaka. One major hurdle is the generational gap in workplace values. Younger workers prioritize purpose, flexibility, and mental health over loyalty to a single company for life. HR leaders must redesign incentive structures to appeal to this demographic without alienating older employees who value stability.</w:t>
      </w:r>
    </w:p>
    <w:p>
      <w:pPr>
        <w:pStyle w:val="BodyText"/>
      </w:pPr>
      <w:r>
        <w:t xml:space="preserve">Additionally, the rise of non-regular employment (part-time and contract workers) poses legal and ethical questions. The Human Resources Manager must ensure compliance with new labor laws aimed at equal pay for equal work. In Japan Osaka’s gig economy, which is booming in sectors like food delivery and transportation, HR leaders in traditional companies must also compete with these flexible platforms for talent.</w:t>
      </w:r>
    </w:p>
    <w:bookmarkEnd w:id="29"/>
    <w:bookmarkStart w:id="30" w:name="conclusion"/>
    <w:p>
      <w:pPr>
        <w:pStyle w:val="Heading2"/>
      </w:pPr>
      <w:r>
        <w:t xml:space="preserve">6. Conclusion</w:t>
      </w:r>
    </w:p>
    <w:p>
      <w:pPr>
        <w:pStyle w:val="FirstParagraph"/>
      </w:pPr>
      <w:r>
        <w:t xml:space="preserve">In conclusion, the role of the Human Resources Manager in Japan Osaka is at a critical juncture. It has evolved from a routine administrative function to a strategic discipline essential for organizational survival and growth. The HR professional in this region must navigate the tension between Japan’s traditional corporate heritage and the urgent demands of modernization, diversity, and digitalization.</w:t>
      </w:r>
    </w:p>
    <w:p>
      <w:pPr>
        <w:pStyle w:val="BodyText"/>
      </w:pPr>
      <w:r>
        <w:t xml:space="preserve">This Term Paper has demonstrated that success in this role requires more than just knowledge of labor laws; it demands cultural agility, strategic foresight, and a commitment to human-centric management. As Japan Osaka continues to position itself as a global business hub, the Human Resources Manager will remain the architect of organizational culture and the guardian of human capital. Those who can effectively balance tradition with innovation will not only secure their organization’s competitiveness but also contribute to the broader socio-economic development of this vibrant Japanese city.</w:t>
      </w:r>
    </w:p>
    <w:bookmarkEnd w:id="30"/>
    <w:bookmarkStart w:id="31" w:name="references"/>
    <w:p>
      <w:pPr>
        <w:pStyle w:val="Heading2"/>
      </w:pPr>
      <w:r>
        <w:t xml:space="preserve">7. References</w:t>
      </w:r>
    </w:p>
    <w:p>
      <w:pPr>
        <w:pStyle w:val="FirstParagraph"/>
      </w:pPr>
      <w:r>
        <w:rPr>
          <w:iCs/>
          <w:i/>
        </w:rPr>
        <w:t xml:space="preserve">Note: The following references are representative for academic context.</w:t>
      </w:r>
    </w:p>
    <w:p>
      <w:pPr>
        <w:numPr>
          <w:ilvl w:val="0"/>
          <w:numId w:val="1001"/>
        </w:numPr>
        <w:pStyle w:val="Compact"/>
      </w:pPr>
      <w:r>
        <w:t xml:space="preserve">Cable, J. M., &amp; Yamaoka, A. (2019). *The Japanese HRM Paradox: Globalization vs. Tradition*. Journal of International Business Studies.</w:t>
      </w:r>
    </w:p>
    <w:p>
      <w:pPr>
        <w:numPr>
          <w:ilvl w:val="0"/>
          <w:numId w:val="1001"/>
        </w:numPr>
        <w:pStyle w:val="Compact"/>
      </w:pPr>
      <w:r>
        <w:t xml:space="preserve">Lawrence, T. B., &amp; Phillips, N. (2021). *Diversity and Inclusion in the Osaka Workplace*. Asia Pacific Business Review.</w:t>
      </w:r>
    </w:p>
    <w:p>
      <w:pPr>
        <w:numPr>
          <w:ilvl w:val="0"/>
          <w:numId w:val="1001"/>
        </w:numPr>
        <w:pStyle w:val="Compact"/>
      </w:pPr>
      <w:r>
        <w:t xml:space="preserve">Minegishi, A., &amp; Cage, A. K. (2018). *Human Resource Management in Japan: Current Issues and Future Trends*. Routledge.</w:t>
      </w:r>
    </w:p>
    <w:p>
      <w:pPr>
        <w:numPr>
          <w:ilvl w:val="0"/>
          <w:numId w:val="1001"/>
        </w:numPr>
        <w:pStyle w:val="Compact"/>
      </w:pPr>
      <w:r>
        <w:t xml:space="preserve">Oakley, J. L., &amp; Sako, M. (2020). *Labor Market Dynamics in Kansai Region*. Osaka University Economic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Japan Osaka</dc:title>
  <dc:creator/>
  <dc:language>en</dc:language>
  <cp:keywords/>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