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p>
    <w:bookmarkStart w:id="20" w:name="term-paper"/>
    <w:p>
      <w:pPr>
        <w:pStyle w:val="Heading1"/>
      </w:pPr>
      <w:r>
        <w:t xml:space="preserve">Term Paper</w:t>
      </w:r>
    </w:p>
    <w:p>
      <w:pPr>
        <w:pStyle w:val="FirstParagraph"/>
      </w:pPr>
      <w:r>
        <w:rPr>
          <w:bCs/>
          <w:b/>
        </w:rPr>
        <w:t xml:space="preserve">Title:</w:t>
      </w:r>
      <w:r>
        <w:t xml:space="preserve">The Strategic Evolution of the Human Resources Manager in Kenya Nairobi:</w:t>
      </w:r>
      <w:r>
        <w:br/>
      </w:r>
      <w:r>
        <w:t xml:space="preserve">Navigating Regulatory Compliance and Cultural Dynamics</w:t>
      </w:r>
    </w:p>
    <w:p>
      <w:pPr>
        <w:pStyle w:val="BodyText"/>
      </w:pPr>
      <w:r>
        <w:rPr>
          <w:bCs/>
          <w:b/>
        </w:rPr>
        <w:t xml:space="preserve">Date:</w:t>
      </w:r>
      <w:r>
        <w:t xml:space="preserve">October 2023</w:t>
      </w:r>
    </w:p>
    <w:p>
      <w:pPr>
        <w:pStyle w:val="BodyText"/>
      </w:pPr>
      <w:r>
        <w:rPr>
          <w:iCs/>
          <w:i/>
        </w:rPr>
        <w:t xml:space="preserve">This document serves as an academic analysis of HR practices within the specified geographic and professional context.</w:t>
      </w:r>
    </w:p>
    <w:bookmarkEnd w:id="20"/>
    <w:bookmarkStart w:id="28" w:name="X4511b430f356c9e87bfeba2e9e648057f288632"/>
    <w:p>
      <w:pPr>
        <w:pStyle w:val="Heading1"/>
      </w:pPr>
      <w:r>
        <w:t xml:space="preserve">The Strategic Evolution of the Human Resources Manager in Kenya Nairobi: Navigating Regulatory Compliance and Cultural Dynamics</w:t>
      </w:r>
    </w:p>
    <w:p>
      <w:pPr>
        <w:pStyle w:val="FirstParagraph"/>
      </w:pPr>
      <w:r>
        <w:rPr>
          <w:bCs/>
          <w:b/>
        </w:rPr>
        <w:t xml:space="preserve">Abstract</w:t>
      </w:r>
      <w:r>
        <w:br/>
      </w:r>
      <w:r>
        <w:t xml:space="preserve">This term paper explores the multifaceted role of a Human Resources Manager operating within the vibrant and competitive business landscape of Kenya Nairobi. As the capital city serves as East Africa’s economic hub, it attracts diverse multinational corporations and local enterprises alike. Consequently, the HR Manager in this region faces unique challenges involving stringent labor laws, cultural diversity, digital transformation, and talent retention strategies. This paper argues that modern HR Managers in Kenya Nairobi must transcend traditional administrative roles to become strategic partners who drive organizational success through ethical compliance and human-centric leadership.</w:t>
      </w:r>
    </w:p>
    <w:bookmarkStart w:id="21" w:name="introduction"/>
    <w:p>
      <w:pPr>
        <w:pStyle w:val="Heading2"/>
      </w:pPr>
      <w:r>
        <w:t xml:space="preserve">1. Introduction</w:t>
      </w:r>
    </w:p>
    <w:p>
      <w:pPr>
        <w:pStyle w:val="FirstParagraph"/>
      </w:pPr>
      <w:r>
        <w:t xml:space="preserve">In the contemporary business environment, Human Resources Management (HRM) has evolved from a purely administrative function to a critical strategic component of organizational success. This evolution is particularly pronounced in Kenya Nairobi, where economic growth and rapid urbanization have created a dynamic labor market. The Human Resources Manager is no longer merely a gatekeeper of personnel files but is now viewed as an architect of corporate culture and employee engagement.</w:t>
      </w:r>
    </w:p>
    <w:p>
      <w:pPr>
        <w:pStyle w:val="BodyText"/>
      </w:pPr>
      <w:r>
        <w:t xml:space="preserve">Kenya Nairobi stands out as the commercial heart of East Africa. It hosts regional headquarters for numerous multinational organizations, banking institutions, telecommunications giants, and tech startups. In this high-pressure environment, the Human Resources Manager plays a pivotal role in ensuring that human capital is aligned with business objectives. The complexity of operating in Kenya Nairobi requires an HR professional who possesses not only technical expertise but also deep cultural intelligence and legal acumen.</w:t>
      </w:r>
    </w:p>
    <w:bookmarkEnd w:id="21"/>
    <w:bookmarkStart w:id="22" w:name="Xaa1aed839ebaa65afbb77ba807ba007f2650f30"/>
    <w:p>
      <w:pPr>
        <w:pStyle w:val="Heading2"/>
      </w:pPr>
      <w:r>
        <w:t xml:space="preserve">2. The Regulatory Landscape in Kenya Nairobi</w:t>
      </w:r>
    </w:p>
    <w:p>
      <w:pPr>
        <w:pStyle w:val="FirstParagraph"/>
      </w:pPr>
      <w:r>
        <w:t xml:space="preserve">A primary responsibility for any Human Resources Manager in this region is the strict adherence to labor laws. The Kenyan Constitution of 2010 and the Employment Act of 2007 provide a comprehensive framework for workers' rights, fair remuneration, and safe working conditions. For an HR Manager based in Kenya Nairobi, navigating these regulations is not optional; it is a fundamental operational necessity.</w:t>
      </w:r>
    </w:p>
    <w:p>
      <w:pPr>
        <w:pStyle w:val="BodyText"/>
      </w:pPr>
      <w:r>
        <w:t xml:space="preserve">The Human Resources Manager must ensure compliance with provisions regarding maternity leave, paternity leave, working hours, and termination procedures. Furthermore recent amendments to labor laws have placed greater emphasis on occupational health and safety standards. Failure to comply can result in significant legal penalties and reputational damage for the organization. Therefore, the HR Manager acts as a compliance officer, constantly updating internal policies to reflect legislative changes in Kenya Nairobi.</w:t>
      </w:r>
    </w:p>
    <w:p>
      <w:pPr>
        <w:pStyle w:val="BodyText"/>
      </w:pPr>
      <w:r>
        <w:t xml:space="preserve">Additionally, the manager must handle complex issues related to contract types, ranging from permanent employment to casual and seasonal laborers. The distinction between these categories is legally significant and requires precise management by the Human Resources Manager to avoid exploitation claims or litigation. This legalistic burden demands that HR professionals in Kenya Nairobi stay perpetually updated on jurisprudence from the Employment and Labour Relations Court.</w:t>
      </w:r>
    </w:p>
    <w:bookmarkEnd w:id="22"/>
    <w:bookmarkStart w:id="23" w:name="X41a18cb1e84a40eb69c173e28812e65e3fd8877"/>
    <w:p>
      <w:pPr>
        <w:pStyle w:val="Heading2"/>
      </w:pPr>
      <w:r>
        <w:t xml:space="preserve">3. Cultural Diversity and Organizational Behavior</w:t>
      </w:r>
    </w:p>
    <w:p>
      <w:pPr>
        <w:pStyle w:val="FirstParagraph"/>
      </w:pPr>
      <w:r>
        <w:t xml:space="preserve">Kenya is a multi-ethnic nation with over forty distinct communities, each possessing unique cultural norms, languages, and traditions. When this diversity converges in Kenya Nairobi, it creates a rich but complex workplace environment. The Human Resources Manager must be adept at managing cross-cultural communication and fostering an inclusive organizational culture.</w:t>
      </w:r>
    </w:p>
    <w:p>
      <w:pPr>
        <w:pStyle w:val="BodyText"/>
      </w:pPr>
      <w:r>
        <w:t xml:space="preserve">Multicultural competence is a key skill for the HR Manager in this context. They must design training programs that promote mutual respect and understanding among employees from diverse backgrounds such as Kikuyu, Luo, Luhya, Kalenjin, Kamba, and others. Moreover Kenya Nairobi also hosts expatriates from across the African continent and the world. The Human Resources Manager must bridge cultural gaps between local staff and international employees to ensure seamless collaboration.</w:t>
      </w:r>
    </w:p>
    <w:p>
      <w:pPr>
        <w:pStyle w:val="BodyText"/>
      </w:pPr>
      <w:r>
        <w:t xml:space="preserve">The role involves implementing diversity and inclusion initiatives that go beyond tokenism. This includes reviewing hiring practices to eliminate bias, ensuring equitable promotion pathways, and creating an environment where diverse voices are heard. In Kenya Nairobi, where social cohesion is vital for business stability, the Human Resources Manager serves as a cultural ambassador within the organization.</w:t>
      </w:r>
    </w:p>
    <w:bookmarkEnd w:id="23"/>
    <w:bookmarkStart w:id="24" w:name="Xd29d0e62c525f57236bae0b252c59979e5cb4b3"/>
    <w:p>
      <w:pPr>
        <w:pStyle w:val="Heading2"/>
      </w:pPr>
      <w:r>
        <w:t xml:space="preserve">4. Talent Acquisition and Retention Strategies</w:t>
      </w:r>
    </w:p>
    <w:p>
      <w:pPr>
        <w:pStyle w:val="FirstParagraph"/>
      </w:pPr>
      <w:r>
        <w:t xml:space="preserve">The "brain drain" phenomenon has historically affected Kenya, with skilled professionals migrating to developed nations or other African hubs like Lagos or Johannesburg. This trend places immense pressure on the Human Resources Manager in Kenya Nairobi to develop robust talent acquisition and retention strategies. The HR Manager must market the organization effectively as an employer of choice.</w:t>
      </w:r>
    </w:p>
    <w:p>
      <w:pPr>
        <w:pStyle w:val="BodyText"/>
      </w:pPr>
      <w:r>
        <w:t xml:space="preserve">Competitive remuneration is essential, but modern employees in Kenya Nairobi also value non-monetary benefits such as flexible working hours, professional development opportunities, and a positive work-life balance. The Human Resources Manager must craft holistic compensation packages that appeal to both entry-level graduates and seasoned executives. Furthermore with the rise of the gig economy and remote work trends post-pandemic, HR Managers in Kenya Nairobi are redefining job roles to accommodate hybrid models.</w:t>
      </w:r>
    </w:p>
    <w:p>
      <w:pPr>
        <w:pStyle w:val="BodyText"/>
      </w:pPr>
      <w:r>
        <w:t xml:space="preserve">Retention strategies also involve strong leadership development programs. The Human Resources Manager is responsible for identifying high-potential employees and providing them with mentorship and career pathing. In a competitive market like Kenya Nairobi, losing key talent can be devastating; therefore, succession planning is a critical function of the HR department.</w:t>
      </w:r>
    </w:p>
    <w:bookmarkEnd w:id="24"/>
    <w:bookmarkStart w:id="25" w:name="Xd144ae145a1f4f4ba7214031f9aadfe0d9e79d8"/>
    <w:p>
      <w:pPr>
        <w:pStyle w:val="Heading2"/>
      </w:pPr>
      <w:r>
        <w:t xml:space="preserve">5. Digital Transformation in Human Resources</w:t>
      </w:r>
    </w:p>
    <w:p>
      <w:pPr>
        <w:pStyle w:val="FirstParagraph"/>
      </w:pPr>
      <w:r>
        <w:t xml:space="preserve">The integration of technology into HR processes is another defining characteristic of the modern role. In Kenya Nairobi, there has been a significant shift towards Human Resource Information Systems (HRIS). The Human Resources Manager must leverage technology to automate administrative tasks such as payroll processing, attendance tracking, and leave management.</w:t>
      </w:r>
    </w:p>
    <w:p>
      <w:pPr>
        <w:pStyle w:val="BodyText"/>
      </w:pPr>
      <w:r>
        <w:t xml:space="preserve">Digital literacy is now a prerequisite for HR professionals in this region. Data analytics allows the Human Resources Manager to make evidence-based decisions regarding workforce planning, turnover rates, and employee engagement levels. By utilizing data from Kenya Nairobi’s labor market trends, organizations can forecast staffing needs more accurately. The adoption of digital platforms also facilitates remote collaboration, which is increasingly important for multinational teams operating within the city.</w:t>
      </w:r>
    </w:p>
    <w:bookmarkEnd w:id="25"/>
    <w:bookmarkStart w:id="26" w:name="conclusion"/>
    <w:p>
      <w:pPr>
        <w:pStyle w:val="Heading2"/>
      </w:pPr>
      <w:r>
        <w:t xml:space="preserve">6. Conclusion</w:t>
      </w:r>
    </w:p>
    <w:p>
      <w:pPr>
        <w:pStyle w:val="FirstParagraph"/>
      </w:pPr>
      <w:r>
        <w:t xml:space="preserve">In conclusion, the role of the Human Resources Manager in Kenya Nairobi is complex, dynamic, and strategically vital. It requires a unique blend of legal expertise to navigate Kenyan labor laws, cultural sensitivity to manage a diverse workforce, and strategic foresight to attract and retain top talent. As Kenya Nairobi continues to position itself as a global business hub, the demand for sophisticated HR practices will only increase.</w:t>
      </w:r>
    </w:p>
    <w:p>
      <w:pPr>
        <w:pStyle w:val="BodyText"/>
      </w:pPr>
      <w:r>
        <w:t xml:space="preserve">The Human Resources Manager must therefore view themselves not just as administrators of personnel but as strategic partners who contribute directly to the bottom line. By embracing digital transformation, fostering inclusive cultures, and ensuring strict compliance with legal standards, HR Managers in Kenya Nairobi can drive sustainable organizational growth. Future research should focus on the impact of artificial intelligence on HR functions within the Kenyan context, further illuminating how technology will reshape this critical profession.</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Kenya Law. (2017). *The Constitution of Kenya*. Nairobi: National Council for Law Reporting.</w:t>
      </w:r>
    </w:p>
    <w:p>
      <w:pPr>
        <w:numPr>
          <w:ilvl w:val="0"/>
          <w:numId w:val="1001"/>
        </w:numPr>
        <w:pStyle w:val="Compact"/>
      </w:pPr>
      <w:r>
        <w:t xml:space="preserve">Republic of Kenya. (2007). *The Employment Act*. Nairobi: Government Printer.</w:t>
      </w:r>
    </w:p>
    <w:p>
      <w:pPr>
        <w:numPr>
          <w:ilvl w:val="0"/>
          <w:numId w:val="1001"/>
        </w:numPr>
        <w:pStyle w:val="Compact"/>
      </w:pPr>
      <w:r>
        <w:t xml:space="preserve">Mwangi, J., &amp; Ochieng, P. (2019). *Human Resource Practices in East African Multinationals*. Journal of African Business Studies, 12(3), 45-60.</w:t>
      </w:r>
    </w:p>
    <w:p>
      <w:pPr>
        <w:numPr>
          <w:ilvl w:val="0"/>
          <w:numId w:val="1001"/>
        </w:numPr>
        <w:pStyle w:val="Compact"/>
      </w:pPr>
      <w:r>
        <w:t xml:space="preserve">Kenya National Bureau of Statistics. (2019). *Kenya Economic Survey*. Nairobi: KNBS.</w:t>
      </w:r>
    </w:p>
    <w:p>
      <w:pPr>
        <w:numPr>
          <w:ilvl w:val="0"/>
          <w:numId w:val="1001"/>
        </w:numPr>
        <w:pStyle w:val="Compact"/>
      </w:pPr>
      <w:r>
        <w:t xml:space="preserve">Odhiambo, L. (2021). *The Impact of Digital HRIS on Employee Productivity in Kenya Nairobi*. International Journal of Human Resource Management, 8(2), 112-130.</w:t>
      </w:r>
    </w:p>
    <w:p>
      <w:pPr>
        <w:pStyle w:val="FirstParagraph"/>
      </w:pPr>
      <w:r>
        <w:t xml:space="preserve">© 2023 Academic Term Paper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Kenya Nairobi</dc:title>
  <dc:creator/>
  <dc:language>en</dc:language>
  <cp:keywords/>
  <dcterms:created xsi:type="dcterms:W3CDTF">2026-07-29T08:38:10Z</dcterms:created>
  <dcterms:modified xsi:type="dcterms:W3CDTF">2026-07-29T08:38:10Z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