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Nigeria</w:t>
      </w:r>
      <w:r>
        <w:t xml:space="preserve"> </w:t>
      </w:r>
      <w:r>
        <w:t xml:space="preserve">Abuja</w:t>
      </w:r>
    </w:p>
    <w:bookmarkStart w:id="28" w:name="Xc2b5af08a52107592f83a9285689d684f9b9a10"/>
    <w:p>
      <w:pPr>
        <w:pStyle w:val="Heading1"/>
      </w:pPr>
      <w:r>
        <w:t xml:space="preserve">Term Paper: The Strategic Role of the Human Resources Manager in Nigeria Abuja</w:t>
      </w:r>
    </w:p>
    <w:p>
      <w:pPr>
        <w:pStyle w:val="FirstParagraph"/>
      </w:pPr>
      <w:r>
        <w:br/>
      </w:r>
    </w:p>
    <w:bookmarkStart w:id="27" w:name="Xc432b6e5a72a00939387470464c604f1338c32e"/>
    <w:p>
      <w:pPr>
        <w:pStyle w:val="Heading2"/>
      </w:pPr>
      <w:r>
        <w:t xml:space="preserve">An Analysis of Talent Acquisition, Compliance, and Organizational Culture in Nigeria's Capital City</w:t>
      </w:r>
    </w:p>
    <w:p>
      <w:pPr>
        <w:pStyle w:val="FirstParagraph"/>
      </w:pPr>
      <w:r>
        <w:br/>
      </w:r>
    </w:p>
    <w:p>
      <w:pPr>
        <w:pStyle w:val="BodyText"/>
      </w:pPr>
      <w:r>
        <w:rPr>
          <w:bCs/>
          <w:b/>
        </w:rPr>
        <w:t xml:space="preserve">Course:</w:t>
      </w:r>
      <w:r>
        <w:t xml:space="preserve"> </w:t>
      </w:r>
      <w:r>
        <w:t xml:space="preserve">Advanced Human Resource Management</w:t>
      </w:r>
      <w:r>
        <w:br/>
      </w:r>
      <w:r>
        <w:rPr>
          <w:bCs/>
          <w:b/>
        </w:rPr>
        <w:t xml:space="preserve">Date:</w:t>
      </w:r>
      <w:r>
        <w:t xml:space="preserve"> </w:t>
      </w:r>
      <w:r>
        <w:t xml:space="preserve">October 26, 2023</w:t>
      </w:r>
      <w:r>
        <w:br/>
      </w:r>
      <w:r>
        <w:rPr>
          <w:bCs/>
          <w:b/>
        </w:rPr>
        <w:t xml:space="preserve">Region Focus:</w:t>
      </w:r>
      <w:r>
        <w:t xml:space="preserve"> </w:t>
      </w:r>
      <w:r>
        <w:t xml:space="preserve">Nigeria Abuja Corporate Landscape</w:t>
      </w:r>
    </w:p>
    <w:p>
      <w:pPr>
        <w:pStyle w:val="BodyText"/>
      </w:pPr>
      <w:r>
        <w:br/>
      </w:r>
    </w:p>
    <w:p>
      <w:r>
        <w:pict>
          <v:rect style="width:0;height:1.5pt" o:hralign="center" o:hrstd="t" o:hr="t"/>
        </w:pict>
      </w:r>
    </w:p>
    <w:p>
      <w:pPr>
        <w:pStyle w:val="FirstParagraph"/>
      </w:pPr>
      <w:r>
        <w:br/>
      </w:r>
    </w:p>
    <w:bookmarkStart w:id="20" w:name="i.-introduction"/>
    <w:p>
      <w:pPr>
        <w:pStyle w:val="Heading3"/>
      </w:pPr>
      <w:r>
        <w:t xml:space="preserve">I. Introduction</w:t>
      </w:r>
    </w:p>
    <w:p>
      <w:pPr>
        <w:pStyle w:val="FirstParagraph"/>
      </w:pPr>
      <w:r>
        <w:br/>
      </w:r>
      <w:r>
        <w:t xml:space="preserve">In the contemporary global business environment, the role of Human Resource Management (HRM) has transcended traditional administrative duties to become a pivotal strategic partner in organizational success. Nowhere is this transformation more critical than in</w:t>
      </w:r>
      <w:r>
        <w:t xml:space="preserve"> </w:t>
      </w:r>
      <w:r>
        <w:rPr>
          <w:bCs/>
          <w:b/>
        </w:rPr>
        <w:t xml:space="preserve">Nigeria Abuja</w:t>
      </w:r>
      <w:r>
        <w:t xml:space="preserve">, the nation's capital and a burgeoning hub for civil service, international NGOs, multinational corporations, and rapidly growing indigenous enterprises. This term paper explores the multifaceted responsibilities of the</w:t>
      </w:r>
      <w:r>
        <w:t xml:space="preserve"> </w:t>
      </w:r>
      <w:r>
        <w:rPr>
          <w:bCs/>
          <w:b/>
        </w:rPr>
        <w:t xml:space="preserve">Human Resources Manager</w:t>
      </w:r>
      <w:r>
        <w:t xml:space="preserve"> </w:t>
      </w:r>
      <w:r>
        <w:t xml:space="preserve">within this specific geopolitical context. It argues that to thrive in</w:t>
      </w:r>
      <w:r>
        <w:t xml:space="preserve"> </w:t>
      </w:r>
      <w:r>
        <w:rPr>
          <w:bCs/>
          <w:b/>
        </w:rPr>
        <w:t xml:space="preserve">Nigeria Abuja</w:t>
      </w:r>
      <w:r>
        <w:t xml:space="preserve">, an HR professional must not only possess technical competence in personnel management but also exhibit deep cultural intelligence, legal acumen regarding Nigerian labor laws, and strategic agility. The unique socio-economic dynamics of</w:t>
      </w:r>
      <w:r>
        <w:t xml:space="preserve"> </w:t>
      </w:r>
      <w:r>
        <w:rPr>
          <w:bCs/>
          <w:b/>
        </w:rPr>
        <w:t xml:space="preserve">Nigeria Abuja</w:t>
      </w:r>
      <w:r>
        <w:t xml:space="preserve"> </w:t>
      </w:r>
      <w:r>
        <w:t xml:space="preserve">create a distinct set of challenges and opportunities that redefine what it means to be an effective</w:t>
      </w:r>
      <w:r>
        <w:t xml:space="preserve"> </w:t>
      </w:r>
      <w:r>
        <w:rPr>
          <w:bCs/>
          <w:b/>
        </w:rPr>
        <w:t xml:space="preserve">Human Resources Manager</w:t>
      </w:r>
      <w:r>
        <w:t xml:space="preserve">.</w:t>
      </w:r>
    </w:p>
    <w:bookmarkEnd w:id="20"/>
    <w:bookmarkStart w:id="21" w:name="X3ad992b9c859afe240e388cfd17595165c0a859"/>
    <w:p>
      <w:pPr>
        <w:pStyle w:val="Heading3"/>
      </w:pPr>
      <w:r>
        <w:t xml:space="preserve">II. The Unique Landscape of Nigeria Abuja</w:t>
      </w:r>
    </w:p>
    <w:p>
      <w:pPr>
        <w:pStyle w:val="FirstParagraph"/>
      </w:pPr>
      <w:r>
        <w:br/>
      </w:r>
      <w:r>
        <w:t xml:space="preserve">To understand the function of the</w:t>
      </w:r>
      <w:r>
        <w:t xml:space="preserve"> </w:t>
      </w:r>
      <w:r>
        <w:rPr>
          <w:bCs/>
          <w:b/>
        </w:rPr>
        <w:t xml:space="preserve">Human Resources Manager</w:t>
      </w:r>
      <w:r>
        <w:t xml:space="preserve">, one must first appreciate the environment in which they operate.</w:t>
      </w:r>
      <w:r>
        <w:t xml:space="preserve"> </w:t>
      </w:r>
      <w:r>
        <w:rPr>
          <w:bCs/>
          <w:b/>
        </w:rPr>
        <w:t xml:space="preserve">Nigeria Abuja</w:t>
      </w:r>
      <w:r>
        <w:t xml:space="preserve"> </w:t>
      </w:r>
      <w:r>
        <w:t xml:space="preserve">differs significantly from Lagos, Nigeria’s commercial giant. While Lagos is driven by private sector commerce and industry,</w:t>
      </w:r>
      <w:r>
        <w:t xml:space="preserve"> </w:t>
      </w:r>
      <w:r>
        <w:rPr>
          <w:bCs/>
          <w:b/>
        </w:rPr>
        <w:t xml:space="preserve">Nigeria Abuja</w:t>
      </w:r>
      <w:r>
        <w:t xml:space="preserve"> </w:t>
      </w:r>
      <w:r>
        <w:t xml:space="preserve">is characterized by its robust public sector presence, diplomatic missions, and a growing technology startup ecosystem. This duality creates a hybrid labor market.</w:t>
      </w:r>
      <w:r>
        <w:br/>
      </w:r>
      <w:r>
        <w:br/>
      </w:r>
      <w:r>
        <w:t xml:space="preserve">Furthermore, the demographic profile of</w:t>
      </w:r>
      <w:r>
        <w:t xml:space="preserve"> </w:t>
      </w:r>
      <w:r>
        <w:rPr>
          <w:bCs/>
          <w:b/>
        </w:rPr>
        <w:t xml:space="preserve">Nigeria Abuja</w:t>
      </w:r>
      <w:r>
        <w:t xml:space="preserve"> </w:t>
      </w:r>
      <w:r>
        <w:t xml:space="preserve">is youthful yet increasingly competitive. The influx of professionals from across Nigeria’s six geopolitical zones into the capital has created a diverse workforce with varying educational backgrounds, cultural expectations, and career aspirations. For the</w:t>
      </w:r>
      <w:r>
        <w:t xml:space="preserve"> </w:t>
      </w:r>
      <w:r>
        <w:rPr>
          <w:bCs/>
          <w:b/>
        </w:rPr>
        <w:t xml:space="preserve">Human Resources Manager</w:t>
      </w:r>
      <w:r>
        <w:t xml:space="preserve">, this diversity requires a nuanced approach to recruitment and retention, moving beyond generic strategies to localized engagement models that resonate with employees in</w:t>
      </w:r>
      <w:r>
        <w:t xml:space="preserve"> </w:t>
      </w:r>
      <w:r>
        <w:rPr>
          <w:bCs/>
          <w:b/>
        </w:rPr>
        <w:t xml:space="preserve">Nigeria Abuja</w:t>
      </w:r>
      <w:r>
        <w:t xml:space="preserve">.</w:t>
      </w:r>
    </w:p>
    <w:bookmarkEnd w:id="21"/>
    <w:bookmarkStart w:id="22" w:name="Xef96852b77f69c86be548ca93114ffde0e03f5c"/>
    <w:p>
      <w:pPr>
        <w:pStyle w:val="Heading3"/>
      </w:pPr>
      <w:r>
        <w:t xml:space="preserve">III. Strategic Talent Acquisition in Nigeria Abuja</w:t>
      </w:r>
    </w:p>
    <w:p>
      <w:pPr>
        <w:pStyle w:val="FirstParagraph"/>
      </w:pPr>
      <w:r>
        <w:br/>
      </w:r>
      <w:r>
        <w:t xml:space="preserve">The primary challenge facing the</w:t>
      </w:r>
      <w:r>
        <w:t xml:space="preserve"> </w:t>
      </w:r>
      <w:r>
        <w:rPr>
          <w:bCs/>
          <w:b/>
        </w:rPr>
        <w:t xml:space="preserve">Human Resources Manager</w:t>
      </w:r>
      <w:r>
        <w:t xml:space="preserve"> </w:t>
      </w:r>
      <w:r>
        <w:t xml:space="preserve">in</w:t>
      </w:r>
      <w:r>
        <w:t xml:space="preserve"> </w:t>
      </w:r>
      <w:r>
        <w:rPr>
          <w:bCs/>
          <w:b/>
        </w:rPr>
        <w:t xml:space="preserve">Nigeria Abuja</w:t>
      </w:r>
      <w:r>
        <w:t xml:space="preserve"> </w:t>
      </w:r>
      <w:r>
        <w:t xml:space="preserve">is talent acquisition. There is often a mismatch between academic output and industry requirements, particularly in specialized fields such as IT, finance, and engineering. Consequently, the</w:t>
      </w:r>
      <w:r>
        <w:t xml:space="preserve"> </w:t>
      </w:r>
      <w:r>
        <w:rPr>
          <w:bCs/>
          <w:b/>
        </w:rPr>
        <w:t xml:space="preserve">Human Resources Manager</w:t>
      </w:r>
      <w:r>
        <w:t xml:space="preserve"> </w:t>
      </w:r>
      <w:r>
        <w:t xml:space="preserve">must act not just as a recruiter but as an educator and brand ambassador.</w:t>
      </w:r>
      <w:r>
        <w:br/>
      </w:r>
      <w:r>
        <w:br/>
      </w:r>
      <w:r>
        <w:t xml:space="preserve">In</w:t>
      </w:r>
      <w:r>
        <w:t xml:space="preserve"> </w:t>
      </w:r>
      <w:r>
        <w:rPr>
          <w:bCs/>
          <w:b/>
        </w:rPr>
        <w:t xml:space="preserve">Nigeria Abuja</w:t>
      </w:r>
      <w:r>
        <w:t xml:space="preserve">, networking plays an outsized role in hiring due to the concentrated nature of professional communities. The</w:t>
      </w:r>
      <w:r>
        <w:t xml:space="preserve"> </w:t>
      </w:r>
      <w:r>
        <w:rPr>
          <w:bCs/>
          <w:b/>
        </w:rPr>
        <w:t xml:space="preserve">Human Resources Manager</w:t>
      </w:r>
      <w:r>
        <w:t xml:space="preserve"> </w:t>
      </w:r>
      <w:r>
        <w:t xml:space="preserve">leverages local job fairs, university partnerships (such as with the University of Abuja or Baze University), and professional networks like the Human Resource Managers Association of Nigeria (HRMAN) to identify top talent. Moreover, given the competitive nature of roles in</w:t>
      </w:r>
      <w:r>
        <w:t xml:space="preserve"> </w:t>
      </w:r>
      <w:r>
        <w:rPr>
          <w:bCs/>
          <w:b/>
        </w:rPr>
        <w:t xml:space="preserve">Nigeria Abuja</w:t>
      </w:r>
      <w:r>
        <w:t xml:space="preserve">, especially within international organizations headquartered in the city, retention strategies linked to recruitment are crucial. The</w:t>
      </w:r>
      <w:r>
        <w:t xml:space="preserve"> </w:t>
      </w:r>
      <w:r>
        <w:rPr>
          <w:bCs/>
          <w:b/>
        </w:rPr>
        <w:t xml:space="preserve">Human Resources Manager</w:t>
      </w:r>
      <w:r>
        <w:t xml:space="preserve"> </w:t>
      </w:r>
      <w:r>
        <w:t xml:space="preserve">must sell a vision of career progression and stability that appeals to high-caliber professionals seeking opportunities in Nigeria’s capital.</w:t>
      </w:r>
      <w:r>
        <w:br/>
      </w:r>
      <w:r>
        <w:br/>
      </w:r>
    </w:p>
    <w:bookmarkEnd w:id="22"/>
    <w:bookmarkStart w:id="23" w:name="Xb8d46297479b91e31c769fc9929d5ba2cbce968"/>
    <w:p>
      <w:pPr>
        <w:pStyle w:val="Heading3"/>
      </w:pPr>
      <w:r>
        <w:t xml:space="preserve">IV. Legal Compliance and Regulatory Frameworks</w:t>
      </w:r>
    </w:p>
    <w:p>
      <w:pPr>
        <w:pStyle w:val="FirstParagraph"/>
      </w:pPr>
      <w:r>
        <w:br/>
      </w:r>
      <w:r>
        <w:t xml:space="preserve">A critical, albeit often underestimated, aspect of the</w:t>
      </w:r>
      <w:r>
        <w:t xml:space="preserve"> </w:t>
      </w:r>
      <w:r>
        <w:rPr>
          <w:bCs/>
          <w:b/>
        </w:rPr>
        <w:t xml:space="preserve">Human Resources Manager</w:t>
      </w:r>
      <w:r>
        <w:t xml:space="preserve">'s role is ensuring strict adherence to labor laws. In</w:t>
      </w:r>
      <w:r>
        <w:t xml:space="preserve"> </w:t>
      </w:r>
      <w:r>
        <w:rPr>
          <w:bCs/>
          <w:b/>
        </w:rPr>
        <w:t xml:space="preserve">Nigeria Abuja</w:t>
      </w:r>
      <w:r>
        <w:t xml:space="preserve">, compliance involves navigating the Labour Act of 2004, various state-specific regulations (particularly those applicable in FCT - Federal Capital Territory), and international labor standards if working for foreign entities.</w:t>
      </w:r>
      <w:r>
        <w:br/>
      </w:r>
      <w:r>
        <w:br/>
      </w:r>
      <w:r>
        <w:t xml:space="preserve">The</w:t>
      </w:r>
      <w:r>
        <w:t xml:space="preserve"> </w:t>
      </w:r>
      <w:r>
        <w:rPr>
          <w:bCs/>
          <w:b/>
        </w:rPr>
        <w:t xml:space="preserve">Human Resources Manager</w:t>
      </w:r>
      <w:r>
        <w:t xml:space="preserve"> </w:t>
      </w:r>
      <w:r>
        <w:t xml:space="preserve">is responsible for drafting employment contracts that protect both employer and employee interests while remaining compliant with Nigerian jurisprudence. Issues such as pension contributions under the Contributory Pension Scheme, health insurance mandates (NHIA), and termination protocols require meticulous attention. Failure to comply can result in litigation, reputational damage, and financial penalties. Therefore, the</w:t>
      </w:r>
      <w:r>
        <w:t xml:space="preserve"> </w:t>
      </w:r>
      <w:r>
        <w:rPr>
          <w:bCs/>
          <w:b/>
        </w:rPr>
        <w:t xml:space="preserve">Human Resources Manager</w:t>
      </w:r>
      <w:r>
        <w:t xml:space="preserve"> </w:t>
      </w:r>
      <w:r>
        <w:t xml:space="preserve">serves as a legal safeguard for organizations operating in</w:t>
      </w:r>
      <w:r>
        <w:t xml:space="preserve"> </w:t>
      </w:r>
      <w:r>
        <w:rPr>
          <w:bCs/>
          <w:b/>
        </w:rPr>
        <w:t xml:space="preserve">Nigeria Abuja</w:t>
      </w:r>
      <w:r>
        <w:t xml:space="preserve">, ensuring that HR policies are not only humane but also legally robust.</w:t>
      </w:r>
      <w:r>
        <w:br/>
      </w:r>
      <w:r>
        <w:br/>
      </w:r>
    </w:p>
    <w:bookmarkEnd w:id="23"/>
    <w:bookmarkStart w:id="24" w:name="X174d46c459aa422dab8b4391e6e9f0a1cb9701d"/>
    <w:p>
      <w:pPr>
        <w:pStyle w:val="Heading3"/>
      </w:pPr>
      <w:r>
        <w:t xml:space="preserve">V. Compensation, Benefits, and Cost of Living Adjustments</w:t>
      </w:r>
    </w:p>
    <w:p>
      <w:pPr>
        <w:pStyle w:val="FirstParagraph"/>
      </w:pPr>
      <w:r>
        <w:br/>
      </w:r>
      <w:r>
        <w:t xml:space="preserve">Compensation management in the</w:t>
      </w:r>
      <w:r>
        <w:t xml:space="preserve"> </w:t>
      </w:r>
      <w:r>
        <w:rPr>
          <w:bCs/>
          <w:b/>
        </w:rPr>
        <w:t xml:space="preserve">Human Resources Manager</w:t>
      </w:r>
      <w:r>
        <w:t xml:space="preserve">'s portfolio is heavily influenced by the economic volatility often experienced in Nigeria. Inflation rates and currency fluctuations can rapidly erode employee purchasing power. The</w:t>
      </w:r>
      <w:r>
        <w:t xml:space="preserve"> </w:t>
      </w:r>
      <w:r>
        <w:rPr>
          <w:bCs/>
          <w:b/>
        </w:rPr>
        <w:t xml:space="preserve">Human Resources Manager</w:t>
      </w:r>
      <w:r>
        <w:t xml:space="preserve"> </w:t>
      </w:r>
      <w:r>
        <w:t xml:space="preserve">in</w:t>
      </w:r>
      <w:r>
        <w:t xml:space="preserve"> </w:t>
      </w:r>
      <w:r>
        <w:rPr>
          <w:bCs/>
          <w:b/>
        </w:rPr>
        <w:t xml:space="preserve">Nigeria Abuja</w:t>
      </w:r>
      <w:r>
        <w:t xml:space="preserve"> </w:t>
      </w:r>
      <w:r>
        <w:t xml:space="preserve">must design compensation structures that are competitive yet sustainable.</w:t>
      </w:r>
      <w:r>
        <w:br/>
      </w:r>
      <w:r>
        <w:br/>
      </w:r>
      <w:r>
        <w:t xml:space="preserve">This involves regular benchmarking against industry standards within</w:t>
      </w:r>
      <w:r>
        <w:t xml:space="preserve"> </w:t>
      </w:r>
      <w:r>
        <w:rPr>
          <w:bCs/>
          <w:b/>
        </w:rPr>
        <w:t xml:space="preserve">Nigeria Abuja</w:t>
      </w:r>
      <w:r>
        <w:t xml:space="preserve">. For instance, salaries in the diplomatic and NGO sectors may differ significantly from those in the local SME sector. The</w:t>
      </w:r>
      <w:r>
        <w:t xml:space="preserve"> </w:t>
      </w:r>
      <w:r>
        <w:rPr>
          <w:bCs/>
          <w:b/>
        </w:rPr>
        <w:t xml:space="preserve">Human Resources Manager</w:t>
      </w:r>
      <w:r>
        <w:t xml:space="preserve"> </w:t>
      </w:r>
      <w:r>
        <w:t xml:space="preserve">must balance these disparities to maintain internal equity. Additionally, benefits such as housing allowances, transportation stipends, and comprehensive healthcare are not merely perks but necessities in</w:t>
      </w:r>
      <w:r>
        <w:t xml:space="preserve"> </w:t>
      </w:r>
      <w:r>
        <w:rPr>
          <w:bCs/>
          <w:b/>
        </w:rPr>
        <w:t xml:space="preserve">Nigeria Abuja</w:t>
      </w:r>
      <w:r>
        <w:t xml:space="preserve">, given the high cost of living in the capital city. The strategic allocation of resources by the</w:t>
      </w:r>
      <w:r>
        <w:t xml:space="preserve"> </w:t>
      </w:r>
      <w:r>
        <w:rPr>
          <w:bCs/>
          <w:b/>
        </w:rPr>
        <w:t xml:space="preserve">Human Resources Manager</w:t>
      </w:r>
      <w:r>
        <w:t xml:space="preserve"> </w:t>
      </w:r>
      <w:r>
        <w:t xml:space="preserve">directly impacts employee satisfaction and productivity.</w:t>
      </w:r>
      <w:r>
        <w:br/>
      </w:r>
      <w:r>
        <w:br/>
      </w:r>
    </w:p>
    <w:bookmarkEnd w:id="24"/>
    <w:bookmarkStart w:id="25" w:name="X228bd5355b705cf625bbb2455598c2c87c596c5"/>
    <w:p>
      <w:pPr>
        <w:pStyle w:val="Heading3"/>
      </w:pPr>
      <w:r>
        <w:t xml:space="preserve">VI. Organizational Culture and Employee Well-being</w:t>
      </w:r>
    </w:p>
    <w:p>
      <w:pPr>
        <w:pStyle w:val="FirstParagraph"/>
      </w:pPr>
      <w:r>
        <w:br/>
      </w:r>
      <w:r>
        <w:t xml:space="preserve">Culture is intangible yet powerful. In</w:t>
      </w:r>
      <w:r>
        <w:t xml:space="preserve"> </w:t>
      </w:r>
      <w:r>
        <w:rPr>
          <w:bCs/>
          <w:b/>
        </w:rPr>
        <w:t xml:space="preserve">Nigeria Abuja</w:t>
      </w:r>
      <w:r>
        <w:t xml:space="preserve">, where workplace dynamics can be hierarchical, the</w:t>
      </w:r>
      <w:r>
        <w:t xml:space="preserve"> </w:t>
      </w:r>
      <w:r>
        <w:rPr>
          <w:bCs/>
          <w:b/>
        </w:rPr>
        <w:t xml:space="preserve">Human Resources Manager</w:t>
      </w:r>
      <w:r>
        <w:t xml:space="preserve"> </w:t>
      </w:r>
      <w:r>
        <w:t xml:space="preserve">plays a key role in fostering an inclusive, meritocratic culture that encourages open communication and innovation. This involves managing conflict resolution, promoting work-life balance (a growing concern given the demands of corporate life in the capital), and ensuring diversity and inclusion practices are embedded in daily operations.</w:t>
      </w:r>
      <w:r>
        <w:br/>
      </w:r>
      <w:r>
        <w:br/>
      </w:r>
      <w:r>
        <w:t xml:space="preserve">Furthermore, the</w:t>
      </w:r>
      <w:r>
        <w:t xml:space="preserve"> </w:t>
      </w:r>
      <w:r>
        <w:rPr>
          <w:bCs/>
          <w:b/>
        </w:rPr>
        <w:t xml:space="preserve">Human Resources Manager</w:t>
      </w:r>
      <w:r>
        <w:t xml:space="preserve"> </w:t>
      </w:r>
      <w:r>
        <w:t xml:space="preserve">must address employee well-being through mental health support programs and professional development opportunities. In a fast-paced environment like</w:t>
      </w:r>
      <w:r>
        <w:t xml:space="preserve"> </w:t>
      </w:r>
      <w:r>
        <w:rPr>
          <w:bCs/>
          <w:b/>
        </w:rPr>
        <w:t xml:space="preserve">Nigeria Abuja</w:t>
      </w:r>
      <w:r>
        <w:t xml:space="preserve">, burnout is a real risk. By implementing wellness initiatives, the</w:t>
      </w:r>
      <w:r>
        <w:t xml:space="preserve"> </w:t>
      </w:r>
      <w:r>
        <w:rPr>
          <w:bCs/>
          <w:b/>
        </w:rPr>
        <w:t xml:space="preserve">Human Resources Manager</w:t>
      </w:r>
      <w:r>
        <w:t xml:space="preserve"> </w:t>
      </w:r>
      <w:r>
        <w:t xml:space="preserve">contributes to organizational resilience and long-term sustainability.</w:t>
      </w:r>
      <w:r>
        <w:br/>
      </w:r>
      <w:r>
        <w:br/>
      </w:r>
    </w:p>
    <w:bookmarkEnd w:id="25"/>
    <w:bookmarkStart w:id="26" w:name="vii.-conclusion"/>
    <w:p>
      <w:pPr>
        <w:pStyle w:val="Heading3"/>
      </w:pPr>
      <w:r>
        <w:t xml:space="preserve">VII. Conclusion</w:t>
      </w:r>
    </w:p>
    <w:p>
      <w:pPr>
        <w:pStyle w:val="FirstParagraph"/>
      </w:pPr>
      <w:r>
        <w:br/>
      </w:r>
      <w:r>
        <w:t xml:space="preserve">In conclusion, the position of the</w:t>
      </w:r>
      <w:r>
        <w:t xml:space="preserve"> </w:t>
      </w:r>
      <w:r>
        <w:rPr>
          <w:bCs/>
          <w:b/>
        </w:rPr>
        <w:t xml:space="preserve">Human Resources Manager</w:t>
      </w:r>
      <w:r>
        <w:t xml:space="preserve"> </w:t>
      </w:r>
      <w:r>
        <w:t xml:space="preserve">in</w:t>
      </w:r>
      <w:r>
        <w:t xml:space="preserve"> </w:t>
      </w:r>
      <w:r>
        <w:rPr>
          <w:bCs/>
          <w:b/>
        </w:rPr>
        <w:t xml:space="preserve">Nigeria Abuja</w:t>
      </w:r>
      <w:r>
        <w:t xml:space="preserve"> </w:t>
      </w:r>
      <w:r>
        <w:t xml:space="preserve">is complex, dynamic, and indispensable. It requires a blend of administrative precision, legal knowledge, strategic foresight, and interpersonal skill. The unique characteristics of</w:t>
      </w:r>
      <w:r>
        <w:t xml:space="preserve"> </w:t>
      </w:r>
      <w:r>
        <w:rPr>
          <w:bCs/>
          <w:b/>
        </w:rPr>
        <w:t xml:space="preserve">Nigeria Abuja</w:t>
      </w:r>
      <w:r>
        <w:t xml:space="preserve">, including its public-sector dominance, diverse workforce, and economic challenges necessitate a tailored HR approach.</w:t>
      </w:r>
      <w:r>
        <w:br/>
      </w:r>
      <w:r>
        <w:br/>
      </w:r>
      <w:r>
        <w:t xml:space="preserve">Organizations that invest in empowering their</w:t>
      </w:r>
      <w:r>
        <w:t xml:space="preserve"> </w:t>
      </w:r>
      <w:r>
        <w:rPr>
          <w:bCs/>
          <w:b/>
        </w:rPr>
        <w:t xml:space="preserve">Human Resources Manager</w:t>
      </w:r>
      <w:r>
        <w:t xml:space="preserve"> </w:t>
      </w:r>
      <w:r>
        <w:t xml:space="preserve">to navigate these complexities will be better positioned to attract top talent, maintain compliance, and foster a positive workplace culture. As</w:t>
      </w:r>
      <w:r>
        <w:t xml:space="preserve"> </w:t>
      </w:r>
      <w:r>
        <w:rPr>
          <w:bCs/>
          <w:b/>
        </w:rPr>
        <w:t xml:space="preserve">Nigeria Abuja</w:t>
      </w:r>
      <w:r>
        <w:t xml:space="preserve"> </w:t>
      </w:r>
      <w:r>
        <w:t xml:space="preserve">continues to evolve as an economic and diplomatic hub, the role of the</w:t>
      </w:r>
      <w:r>
        <w:t xml:space="preserve"> </w:t>
      </w:r>
      <w:r>
        <w:rPr>
          <w:bCs/>
          <w:b/>
        </w:rPr>
        <w:t xml:space="preserve">Human Resources Manager</w:t>
      </w:r>
      <w:r>
        <w:t xml:space="preserve"> </w:t>
      </w:r>
      <w:r>
        <w:t xml:space="preserve">will only become more central to organizational success. Future research should focus on the impact of digital transformation on HR practices in</w:t>
      </w:r>
      <w:r>
        <w:t xml:space="preserve"> </w:t>
      </w:r>
      <w:r>
        <w:rPr>
          <w:bCs/>
          <w:b/>
        </w:rPr>
        <w:t xml:space="preserve">Nigeria Abuja</w:t>
      </w:r>
      <w:r>
        <w:t xml:space="preserve">, further refining our understanding of this critical profession.</w:t>
      </w:r>
      <w:r>
        <w:br/>
      </w:r>
      <w:r>
        <w:br/>
      </w:r>
      <w:r>
        <w:br/>
      </w:r>
    </w:p>
    <w:p>
      <w:r>
        <w:pict>
          <v:rect style="width:0;height:1.5pt" o:hralign="center" o:hrstd="t" o:hr="t"/>
        </w:pict>
      </w:r>
    </w:p>
    <w:p>
      <w:pPr>
        <w:pStyle w:val="FirstParagraph"/>
      </w:pPr>
      <w:r>
        <w:br/>
      </w:r>
    </w:p>
    <w:p>
      <w:pPr>
        <w:pStyle w:val="BodyText"/>
      </w:pPr>
      <w:r>
        <w:rPr>
          <w:iCs/>
          <w:i/>
        </w:rPr>
        <w:t xml:space="preserve">References are available upon request, focusing on Nigerian Labour Law texts, HRMAN journals, and market reports specific to the FCT region.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Nigeria Abuja</dc:title>
  <dc:creator/>
  <dc:language>en</dc:language>
  <cp:keywords/>
  <dcterms:created xsi:type="dcterms:W3CDTF">2026-07-29T15:02:18Z</dcterms:created>
  <dcterms:modified xsi:type="dcterms:W3CDTF">2026-07-29T15:02:18Z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