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Pakistan</w:t>
      </w:r>
      <w:r>
        <w:t xml:space="preserve"> </w:t>
      </w:r>
      <w:r>
        <w:t xml:space="preserve">Karachi</w:t>
      </w:r>
    </w:p>
    <w:bookmarkStart w:id="27" w:name="Xd82ef41a164625d7c718028cb7502ec7a58aa04"/>
    <w:p>
      <w:pPr>
        <w:pStyle w:val="Heading1"/>
      </w:pPr>
      <w:r>
        <w:t xml:space="preserve">The Evolving Role of the Human Resources Manager in Pakistan Karachi</w:t>
      </w:r>
    </w:p>
    <w:p>
      <w:pPr>
        <w:pStyle w:val="FirstParagraph"/>
      </w:pPr>
      <w:r>
        <w:t xml:space="preserve">Prepared for Academic Submission</w:t>
      </w:r>
      <w:r>
        <w:br/>
      </w:r>
      <w:r>
        <w:t xml:space="preserve">Focus: Strategic Management in a Developing Economy</w:t>
      </w:r>
      <w:r>
        <w:br/>
      </w:r>
      <w:r>
        <w:t xml:space="preserve">Date: October 2023</w:t>
      </w:r>
    </w:p>
    <w:bookmarkStart w:id="20" w:name="introduction"/>
    <w:p>
      <w:pPr>
        <w:pStyle w:val="Heading2"/>
      </w:pPr>
      <w:r>
        <w:t xml:space="preserve">Introduction</w:t>
      </w:r>
    </w:p>
    <w:p>
      <w:pPr>
        <w:pStyle w:val="FirstParagraph"/>
      </w:pPr>
      <w:r>
        <w:t xml:space="preserve">In the contemporary global business landscape, the function of human capital management has transcended traditional administrative duties to become a critical strategic pillar. This is particularly evident in rapidly developing economic hubs where organizational agility and talent retention are paramount. In this context, the role of the</w:t>
      </w:r>
      <w:r>
        <w:t xml:space="preserve"> </w:t>
      </w:r>
      <w:r>
        <w:rPr>
          <w:bCs/>
          <w:b/>
        </w:rPr>
        <w:t xml:space="preserve">Human Resources Manager</w:t>
      </w:r>
      <w:r>
        <w:t xml:space="preserve"> </w:t>
      </w:r>
      <w:r>
        <w:t xml:space="preserve">has undergone a profound transformation. This term paper examines this evolution with a specific focus on</w:t>
      </w:r>
      <w:r>
        <w:t xml:space="preserve"> </w:t>
      </w:r>
      <w:r>
        <w:rPr>
          <w:bCs/>
          <w:b/>
        </w:rPr>
        <w:t xml:space="preserve">Pakistan Karachi</w:t>
      </w:r>
      <w:r>
        <w:t xml:space="preserve">, one of Asia’s most dynamic megacities. By analyzing the unique socio-economic and cultural factors present in</w:t>
      </w:r>
    </w:p>
    <w:p>
      <w:pPr>
        <w:pStyle w:val="BodyText"/>
      </w:pPr>
      <w:r>
        <w:t xml:space="preserve">Pakistan Karachi, we can better understand how modern HR practices are being adapted to meet local challenges while adhering to global standards.</w:t>
      </w:r>
    </w:p>
    <w:p>
      <w:pPr>
        <w:pStyle w:val="BodyText"/>
      </w:pPr>
      <w:r>
        <w:t xml:space="preserve">The significance of this study lies in its geographical specificity.</w:t>
      </w:r>
      <w:r>
        <w:t xml:space="preserve"> </w:t>
      </w:r>
      <w:r>
        <w:rPr>
          <w:bCs/>
          <w:b/>
        </w:rPr>
        <w:t xml:space="preserve">Pakistan Karachi</w:t>
      </w:r>
      <w:r>
        <w:t xml:space="preserve"> </w:t>
      </w:r>
      <w:r>
        <w:t xml:space="preserve">serves as the economic engine of Pakistan, contributing significantly to the national GDP. However, it also presents a complex operational environment characterized by high population density, cultural diversity, and infrastructural challenges. For businesses operating within this vibrant metropolis, the</w:t>
      </w:r>
      <w:r>
        <w:t xml:space="preserve"> </w:t>
      </w:r>
      <w:r>
        <w:rPr>
          <w:bCs/>
          <w:b/>
        </w:rPr>
        <w:t xml:space="preserve">Human Resources Manager</w:t>
      </w:r>
      <w:r>
        <w:t xml:space="preserve"> </w:t>
      </w:r>
      <w:r>
        <w:t xml:space="preserve">is not merely an administrator but a strategic leader who must navigate these complexities to ensure organizational success.</w:t>
      </w:r>
    </w:p>
    <w:bookmarkEnd w:id="20"/>
    <w:bookmarkStart w:id="21" w:name="X4ec9ed4f9b64dbd658e7f74fb8c190a1e26bc3a"/>
    <w:p>
      <w:pPr>
        <w:pStyle w:val="Heading2"/>
      </w:pPr>
      <w:r>
        <w:t xml:space="preserve">The Context of Pakistan Karachi: A Unique Operating Environment</w:t>
      </w:r>
    </w:p>
    <w:p>
      <w:pPr>
        <w:pStyle w:val="FirstParagraph"/>
      </w:pPr>
      <w:r>
        <w:t xml:space="preserve">To understand the specific demands placed on HR professionals in this region, one must first appreciate the unique ecosystem of</w:t>
      </w:r>
      <w:r>
        <w:t xml:space="preserve"> </w:t>
      </w:r>
      <w:r>
        <w:rPr>
          <w:bCs/>
          <w:b/>
        </w:rPr>
        <w:t xml:space="preserve">Pakistan Karachi</w:t>
      </w:r>
      <w:r>
        <w:t xml:space="preserve">. As a port city and commercial capital, it attracts talent from all provinces of Pakistan. This diversity is a strength but also poses management challenges regarding communication styles, work ethics, and cultural expectations.</w:t>
      </w:r>
    </w:p>
    <w:p>
      <w:pPr>
        <w:pStyle w:val="BodyText"/>
      </w:pPr>
      <w:r>
        <w:t xml:space="preserve">Furthermore, the labor market in</w:t>
      </w:r>
      <w:r>
        <w:t xml:space="preserve"> </w:t>
      </w:r>
      <w:r>
        <w:rPr>
          <w:bCs/>
          <w:b/>
        </w:rPr>
        <w:t xml:space="preserve">Pakistan Karachi</w:t>
      </w:r>
      <w:r>
        <w:t xml:space="preserve"> </w:t>
      </w:r>
      <w:r>
        <w:t xml:space="preserve">is highly competitive yet often unregulated in the informal sector. The formal corporate sector faces intense competition for skilled professionals in sectors such as banking, telecommunications, manufacturing, and IT services. Consequently, the</w:t>
      </w:r>
      <w:r>
        <w:t xml:space="preserve"> </w:t>
      </w:r>
      <w:r>
        <w:rPr>
          <w:bCs/>
          <w:b/>
        </w:rPr>
        <w:t xml:space="preserve">Human Resources Manager</w:t>
      </w:r>
      <w:r>
        <w:t xml:space="preserve"> </w:t>
      </w:r>
      <w:r>
        <w:t xml:space="preserve">must possess deep local knowledge to effectively recruit and retain top talent amidst this competition.</w:t>
      </w:r>
    </w:p>
    <w:bookmarkEnd w:id="21"/>
    <w:bookmarkStart w:id="22" w:name="X2f0407aa71d98af03ecffaa9d5aa3cf396b139b"/>
    <w:p>
      <w:pPr>
        <w:pStyle w:val="Heading2"/>
      </w:pPr>
      <w:r>
        <w:t xml:space="preserve">The Shift from Administrative to Strategic Partnership</w:t>
      </w:r>
    </w:p>
    <w:p>
      <w:pPr>
        <w:pStyle w:val="FirstParagraph"/>
      </w:pPr>
      <w:r>
        <w:t xml:space="preserve">Historically, HR roles in South Asia were largely confined to payroll processing, attendance monitoring, and compliance with labor laws. However, the modern business environment in</w:t>
      </w:r>
      <w:r>
        <w:t xml:space="preserve"> </w:t>
      </w:r>
      <w:r>
        <w:rPr>
          <w:bCs/>
          <w:b/>
        </w:rPr>
        <w:t xml:space="preserve">Pakistan Karachi</w:t>
      </w:r>
      <w:r>
        <w:t xml:space="preserve"> </w:t>
      </w:r>
      <w:r>
        <w:t xml:space="preserve">has necessitated a shift toward strategic partnership. Today’s HR managers are expected to align human capital strategies with broader business goals.</w:t>
      </w:r>
    </w:p>
    <w:p>
      <w:pPr>
        <w:pStyle w:val="BodyText"/>
      </w:pPr>
      <w:r>
        <w:t xml:space="preserve">In major corporations located in industrial zones like Korangi or commercial hubs like Clifton and Shahrah-e-Faisal, the</w:t>
      </w:r>
      <w:r>
        <w:t xml:space="preserve"> </w:t>
      </w:r>
      <w:r>
        <w:rPr>
          <w:bCs/>
          <w:b/>
        </w:rPr>
        <w:t xml:space="preserve">Human Resources Manager</w:t>
      </w:r>
      <w:r>
        <w:t xml:space="preserve"> </w:t>
      </w:r>
      <w:r>
        <w:t xml:space="preserve">is involved in:</w:t>
      </w:r>
    </w:p>
    <w:p>
      <w:pPr>
        <w:pStyle w:val="BodyText"/>
      </w:pPr>
      <w:r>
        <w:rPr>
          <w:bCs/>
          <w:b/>
        </w:rPr>
        <w:t xml:space="preserve">Talent Acquisition Strategy:</w:t>
      </w:r>
      <w:r>
        <w:t xml:space="preserve"> </w:t>
      </w:r>
      <w:r>
        <w:t xml:space="preserve">Moving beyond simple job postings to building employer brands that resonate with the youth demographic of Karachi.</w:t>
      </w:r>
    </w:p>
    <w:p>
      <w:pPr>
        <w:pStyle w:val="BodyText"/>
      </w:pPr>
      <w:r>
        <w:t xml:space="preserve">Risk Management:Navigating the intricate labor laws of Sindh province and federal regulations to ensure compliance while protecting organizational interests.</w:t>
      </w:r>
    </w:p>
    <w:p>
      <w:pPr>
        <w:pStyle w:val="BodyText"/>
      </w:pPr>
      <w:r>
        <w:t xml:space="preserve">Cultural Integration: Bridging the gap between diverse employee groups, ensuring inclusivity in a multicultural workforce.</w:t>
      </w:r>
    </w:p>
    <w:bookmarkEnd w:id="22"/>
    <w:bookmarkStart w:id="23" w:name="Xf4d17d667b90f6209e7891a0dfcde71a80a1ace"/>
    <w:p>
      <w:pPr>
        <w:pStyle w:val="Heading2"/>
      </w:pPr>
      <w:r>
        <w:t xml:space="preserve">Talent Management and Retention Challenges</w:t>
      </w:r>
    </w:p>
    <w:p>
      <w:pPr>
        <w:pStyle w:val="FirstParagraph"/>
      </w:pPr>
      <w:r>
        <w:t xml:space="preserve">Poaching of skilled employees is a prevalent issue in the corporate sector of</w:t>
      </w:r>
      <w:r>
        <w:t xml:space="preserve"> </w:t>
      </w:r>
      <w:r>
        <w:rPr>
          <w:bCs/>
          <w:b/>
        </w:rPr>
        <w:t xml:space="preserve">Pakistan Karachi</w:t>
      </w:r>
      <w:r>
        <w:t xml:space="preserve">. High turnover rates can be detrimental to productivity and institutional knowledge. The</w:t>
      </w:r>
      <w:r>
        <w:t xml:space="preserve"> </w:t>
      </w:r>
      <w:r>
        <w:rPr>
          <w:bCs/>
          <w:b/>
        </w:rPr>
        <w:t xml:space="preserve">Human Resources Manager</w:t>
      </w:r>
      <w:r>
        <w:t xml:space="preserve"> </w:t>
      </w:r>
      <w:r>
        <w:t xml:space="preserve">plays a pivotal role in developing retention strategies that go beyond monetary compensation.</w:t>
      </w:r>
    </w:p>
    <w:p>
      <w:pPr>
        <w:pStyle w:val="BodyText"/>
      </w:pPr>
      <w:r>
        <w:t xml:space="preserve">In this region, factors such as job security, career growth opportunities, and work-life balance are increasingly valued by employees. HR professionals are tasked with designing comprehensive reward systems that include professional development programs, flexible working arrangements where feasible, and robust performance management systems. By focusing on employee engagement and satisfaction, the</w:t>
      </w:r>
      <w:r>
        <w:t xml:space="preserve"> </w:t>
      </w:r>
      <w:r>
        <w:rPr>
          <w:bCs/>
          <w:b/>
        </w:rPr>
        <w:t xml:space="preserve">Human Resources Manager</w:t>
      </w:r>
      <w:r>
        <w:t xml:space="preserve"> </w:t>
      </w:r>
      <w:r>
        <w:t xml:space="preserve">can create a stable workforce capable of driving organizational growth in the competitive market of</w:t>
      </w:r>
      <w:r>
        <w:t xml:space="preserve"> </w:t>
      </w:r>
      <w:r>
        <w:rPr>
          <w:bCs/>
          <w:b/>
        </w:rPr>
        <w:t xml:space="preserve">Pakistan Karachi</w:t>
      </w:r>
      <w:r>
        <w:t xml:space="preserve">.</w:t>
      </w:r>
    </w:p>
    <w:bookmarkEnd w:id="23"/>
    <w:bookmarkStart w:id="24" w:name="X2bf6df8d2fc8d1712edfb54eb29a98f362fb3ac"/>
    <w:p>
      <w:pPr>
        <w:pStyle w:val="Heading2"/>
      </w:pPr>
      <w:r>
        <w:t xml:space="preserve">The Impact of Technology and Digital Transformation</w:t>
      </w:r>
    </w:p>
    <w:p>
      <w:pPr>
        <w:pStyle w:val="FirstParagraph"/>
      </w:pPr>
      <w:r>
        <w:t xml:space="preserve">The digital revolution has also impacted HR practices in Pakistan. The rise of fintech, e-commerce, and IT service providers in Karachi has accelerated the adoption of Human Resource Information Systems (HRIS). The modern</w:t>
      </w:r>
      <w:r>
        <w:t xml:space="preserve"> </w:t>
      </w:r>
      <w:r>
        <w:rPr>
          <w:bCs/>
          <w:b/>
        </w:rPr>
        <w:t xml:space="preserve">Human Resources Manager</w:t>
      </w:r>
      <w:r>
        <w:t xml:space="preserve"> </w:t>
      </w:r>
      <w:r>
        <w:t xml:space="preserve">must be tech-savvy, leveraging data analytics to make informed decisions regarding workforce planning and performance metrics.</w:t>
      </w:r>
    </w:p>
    <w:p>
      <w:pPr>
        <w:pStyle w:val="BodyText"/>
      </w:pPr>
      <w:r>
        <w:t xml:space="preserve">Digital platforms have also changed recruitment processes. LinkedIn and other professional networking sites are widely used by HR teams in Karachi to source candidates globally. This technological integration requires the</w:t>
      </w:r>
      <w:r>
        <w:t xml:space="preserve"> </w:t>
      </w:r>
      <w:r>
        <w:rPr>
          <w:bCs/>
          <w:b/>
        </w:rPr>
        <w:t xml:space="preserve">Human Resources Manager</w:t>
      </w:r>
      <w:r>
        <w:t xml:space="preserve"> </w:t>
      </w:r>
      <w:r>
        <w:t xml:space="preserve">to continuously update their skills, ensuring they can effectively utilize digital tools to enhance operational efficiency.</w:t>
      </w:r>
    </w:p>
    <w:bookmarkEnd w:id="24"/>
    <w:bookmarkStart w:id="25" w:name="conclusion"/>
    <w:p>
      <w:pPr>
        <w:pStyle w:val="Heading2"/>
      </w:pPr>
      <w:r>
        <w:t xml:space="preserve">Conclusion</w:t>
      </w:r>
    </w:p>
    <w:p>
      <w:pPr>
        <w:pStyle w:val="FirstParagraph"/>
      </w:pPr>
      <w:r>
        <w:t xml:space="preserve">In conclusion, the role of the Human Resources Manager in Pakistan Karachi is multifaceted and critically important. It is no longer sufficient for an HR professional to simply manage paperwork; they must act as strategic partners who understand the local socio-cultural nuances of Karachi while applying global best practices. The challenges faced by organizations in this dynamic city require HR leaders to be agile, culturally intelligent, and technologically proficient.</w:t>
      </w:r>
    </w:p>
    <w:p>
      <w:pPr>
        <w:pStyle w:val="BodyText"/>
      </w:pPr>
      <w:r>
        <w:t xml:space="preserve">As Pakistan continues to integrate into the global economy, the demand for sophisticated HR management will only increase. The</w:t>
      </w:r>
      <w:r>
        <w:t xml:space="preserve"> </w:t>
      </w:r>
      <w:r>
        <w:rPr>
          <w:bCs/>
          <w:b/>
        </w:rPr>
        <w:t xml:space="preserve">Human Resources Manager</w:t>
      </w:r>
      <w:r>
        <w:t xml:space="preserve">, therefore, stands as a key driver of organizational success in this bustling metropolis. By addressing local challenges and leveraging strategic opportunities, HR leaders in Karachi can build resilient organizations that contribute to the economic prosperity of</w:t>
      </w:r>
      <w:r>
        <w:t xml:space="preserve"> </w:t>
      </w:r>
      <w:r>
        <w:rPr>
          <w:bCs/>
          <w:b/>
        </w:rPr>
        <w:t xml:space="preserve">Pakistan Karachi</w:t>
      </w:r>
      <w:r>
        <w:t xml:space="preserve"> </w:t>
      </w:r>
      <w:r>
        <w:t xml:space="preserve">and beyond.</w:t>
      </w:r>
    </w:p>
    <w:bookmarkEnd w:id="25"/>
    <w:bookmarkStart w:id="26" w:name="references-selected"/>
    <w:p>
      <w:pPr>
        <w:pStyle w:val="Heading2"/>
      </w:pPr>
      <w:r>
        <w:t xml:space="preserve">References (Selected)</w:t>
      </w:r>
    </w:p>
    <w:p>
      <w:pPr>
        <w:numPr>
          <w:ilvl w:val="0"/>
          <w:numId w:val="1001"/>
        </w:numPr>
        <w:pStyle w:val="Compact"/>
      </w:pPr>
      <w:r>
        <w:rPr>
          <w:iCs/>
          <w:i/>
        </w:rPr>
        <w:t xml:space="preserve">Labor Laws of Sindh Province: A Comprehensive Guide for Employers.</w:t>
      </w:r>
    </w:p>
    <w:p>
      <w:pPr>
        <w:numPr>
          <w:ilvl w:val="0"/>
          <w:numId w:val="1001"/>
        </w:numPr>
        <w:pStyle w:val="Compact"/>
      </w:pPr>
      <w:r>
        <w:rPr>
          <w:iCs/>
          <w:i/>
        </w:rPr>
        <w:t xml:space="preserve">"Human Resource Management Practices in Emerging Markets: Case Studies from Pakistan."</w:t>
      </w:r>
    </w:p>
    <w:p>
      <w:pPr>
        <w:numPr>
          <w:ilvl w:val="0"/>
          <w:numId w:val="1001"/>
        </w:numPr>
        <w:pStyle w:val="Compact"/>
      </w:pPr>
      <w:r>
        <w:rPr>
          <w:iCs/>
          <w:i/>
        </w:rPr>
        <w:t xml:space="preserve">"The Impact of Cultural Diversity on Team Performance in Karachi's Corporate Sector."</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Human Resources Manager in Pakistan Karachi</dc:title>
  <dc:creator/>
  <dc:language>en</dc:language>
  <cp:keywords/>
  <dcterms:created xsi:type="dcterms:W3CDTF">2026-07-29T11:22:35Z</dcterms:created>
  <dcterms:modified xsi:type="dcterms:W3CDTF">2026-07-29T11:22:35Z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