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Peru</w:t>
      </w:r>
      <w:r>
        <w:t xml:space="preserve"> </w:t>
      </w:r>
      <w:r>
        <w:t xml:space="preserve">Lima</w:t>
      </w:r>
    </w:p>
    <w:bookmarkStart w:id="27" w:name="X4473955214cc89ce93e4d970569586759066178"/>
    <w:p>
      <w:pPr>
        <w:pStyle w:val="Heading1"/>
      </w:pPr>
      <w:r>
        <w:t xml:space="preserve">The Strategic Role of the Human Resources Manager in Peru Lima</w:t>
      </w:r>
    </w:p>
    <w:p>
      <w:pPr>
        <w:pStyle w:val="FirstParagraph"/>
      </w:pPr>
      <w:r>
        <w:rPr>
          <w:bCs/>
          <w:b/>
        </w:rPr>
        <w:t xml:space="preserve">Date:</w:t>
      </w:r>
      <w:r>
        <w:t xml:space="preserve"> </w:t>
      </w:r>
      <w:r>
        <w:t xml:space="preserve">October 26, 2023</w:t>
      </w:r>
      <w:r>
        <w:br/>
      </w:r>
      <w:r>
        <w:rPr>
          <w:bCs/>
          <w:b/>
        </w:rPr>
        <w:t xml:space="preserve">Subject:</w:t>
      </w:r>
      <w:r>
        <w:t xml:space="preserve">-medium } body { font-family: 'Times New Roman', Times, serif; line-height: 1.6; max-width:-medium } p{ text-align: justify ; margin-bottom :15 px } ul , ol { margin-left : 20px }</w:t>
      </w:r>
    </w:p>
    <w:bookmarkStart w:id="20" w:name="abstract"/>
    <w:p>
      <w:pPr>
        <w:pStyle w:val="Heading2"/>
      </w:pPr>
      <w:r>
        <w:t xml:space="preserve">Abstract</w:t>
      </w:r>
    </w:p>
    <w:p>
      <w:pPr>
        <w:pStyle w:val="FirstParagraph"/>
      </w:pPr>
      <w:r>
        <w:t xml:space="preserve">This term paper examines the evolving role of the Human Resources Manager within the specific economic and cultural context of Peru Lima. As one of the fastest-growing economies in South America, Lima presents unique challenges and opportunities for talent management. This document analyzes how HR Managers in this region must navigate complex labor legislation, high turnover rates, and shifting cultural expectations to drive organizational success. It argues that the modern HR Manager in Peru Lima is no longer merely an administrative functionary but a strategic partner essential for competitive advantage.</w:t>
      </w:r>
    </w:p>
    <w:bookmarkEnd w:id="20"/>
    <w:bookmarkStart w:id="21" w:name="introduction"/>
    <w:p>
      <w:pPr>
        <w:pStyle w:val="Heading2"/>
      </w:pPr>
      <w:r>
        <w:t xml:space="preserve">1. Introduction</w:t>
      </w:r>
    </w:p>
    <w:p>
      <w:pPr>
        <w:pStyle w:val="FirstParagraph"/>
      </w:pPr>
      <w:r>
        <w:t xml:space="preserve">In the contemporary global business landscape, Human Resources (HR) have transcended traditional administrative boundaries to become pivotal drivers of organizational strategy. Nowhere is this transformation more critical than in Peru Lima, a metropolitan hub characterized by rapid urbanization, economic volatility, and a dynamic labor market. For any organization operating in this region, the efficacy of its operations is heavily dependent on the capability of its Human Resources Manager. This term paper explores the multifaceted responsibilities of this role within the specific socio-economic framework of Peru Lima.</w:t>
      </w:r>
    </w:p>
    <w:p>
      <w:pPr>
        <w:pStyle w:val="BodyText"/>
      </w:pPr>
      <w:r>
        <w:t xml:space="preserve">The significance of studying HR management in Peru Lima stems from the region's unique position as an economic engine for South America. However, this growth is accompanied by structural challenges, including informal employment practices and a skills gap. The Human Resources Manager in this context must possess not only standard HR competencies but also a deep understanding of local labor laws, cultural nuances, and economic pressures.</w:t>
      </w:r>
    </w:p>
    <w:bookmarkEnd w:id="21"/>
    <w:bookmarkStart w:id="22" w:name="the-regulatory-landscape-in-peru-lima"/>
    <w:p>
      <w:pPr>
        <w:pStyle w:val="Heading2"/>
      </w:pPr>
      <w:r>
        <w:t xml:space="preserve">2. The Regulatory Landscape in Peru Lima</w:t>
      </w:r>
    </w:p>
    <w:p>
      <w:pPr>
        <w:pStyle w:val="FirstParagraph"/>
      </w:pPr>
      <w:r>
        <w:t xml:space="preserve">A primary responsibility of the Human Resources Manager in Peru Lima is ensuring strict compliance with the country’s extensive labor legislation. Unlike many other jurisdictions, Peruvian labor law is highly protective of employees, governed primarily by the Productive Activities Law (Legislative Decree 728). For an HR Manager based in Peru Lima, this requires a meticulous approach to hiring, termination, and benefits administration.</w:t>
      </w:r>
    </w:p>
    <w:p>
      <w:pPr>
        <w:pStyle w:val="BodyText"/>
      </w:pPr>
      <w:r>
        <w:t xml:space="preserve">The manager must navigate the complexities of mandatory severance pay (*utilidades*), which is calculated based on the company’s profits and can be substantial. Furthermore, there are specific regulations regarding working hours, overtime compensation (which often carries a premium rate), and health and safety standards. Failure to comply with these regulations in Peru Lima can result in severe legal penalties and reputational damage. Therefore, the HR Manager serves as the primary gatekeeper of legal compliance, translating complex national statutes into actionable company policies.</w:t>
      </w:r>
    </w:p>
    <w:p>
      <w:pPr>
        <w:pStyle w:val="BodyText"/>
      </w:pPr>
      <w:r>
        <w:t xml:space="preserve">Additionally, the rise of freelance and remote work contracts has introduced new regulatory ambiguities. The HR Manager must be adept at distinguishing between genuine independent contractors and disguised employment relationships to avoid potential lawsuits from labor courts in Peru Lima.</w:t>
      </w:r>
    </w:p>
    <w:bookmarkEnd w:id="22"/>
    <w:bookmarkStart w:id="23" w:name="X5ba290e1b0f9dc5bfb4b6c5e588c72d4688e703"/>
    <w:p>
      <w:pPr>
        <w:pStyle w:val="Heading2"/>
      </w:pPr>
      <w:r>
        <w:t xml:space="preserve">3. Talent Acquisition and Retention Challenges</w:t>
      </w:r>
    </w:p>
    <w:p>
      <w:pPr>
        <w:pStyle w:val="FirstParagraph"/>
      </w:pPr>
      <w:r>
        <w:t xml:space="preserve">The market for talent in Peru Lima is competitive, particularly in sectors such as banking, mining support services, technology, and tourism. One of the most pressing challenges facing the Human Resources Manager in this region is high turnover rates. Many companies struggle with employee attrition due to limited career development opportunities and wage stagnation relative to inflation.</w:t>
      </w:r>
    </w:p>
    <w:p>
      <w:pPr>
        <w:pStyle w:val="BodyText"/>
      </w:pPr>
      <w:r>
        <w:t xml:space="preserve">To combat this, HR Managers must adopt strategic recruitment techniques. This involves leveraging local job portals, university partnerships in Lima’s major districts (such as Miraflores and San Isidro), and employer branding initiatives. The goal is to position the organization not just as an employer of record, but as a destination for career growth.</w:t>
      </w:r>
    </w:p>
    <w:p>
      <w:pPr>
        <w:pStyle w:val="BodyText"/>
      </w:pPr>
      <w:r>
        <w:t xml:space="preserve">Retention strategies are equally critical. In Peru Lima, employees increasingly value work-life balance, professional development, and inclusive workplace cultures. The HR Manager must design compensation packages that include competitive base salaries alongside performance bonuses and non-monetary benefits. Understanding the local desire for job stability (*estabilidad laboral*) allows HR Managers to create long-term employment contracts that appeal to Peruvian workers’ preference for security.</w:t>
      </w:r>
    </w:p>
    <w:bookmarkEnd w:id="23"/>
    <w:bookmarkStart w:id="24" w:name="cultural-competence-and-leadership"/>
    <w:p>
      <w:pPr>
        <w:pStyle w:val="Heading2"/>
      </w:pPr>
      <w:r>
        <w:t xml:space="preserve">4. Cultural Competence and Leadership</w:t>
      </w:r>
    </w:p>
    <w:p>
      <w:pPr>
        <w:pStyle w:val="FirstParagraph"/>
      </w:pPr>
      <w:r>
        <w:t xml:space="preserve">The cultural fabric of Peru Lima is diverse, blending indigenous traditions, Spanish heritage, and modern global influences. The Human Resources Manager must be culturally sensitive to manage a workforce that may include individuals from various backgrounds across the country who have migrated to the capital for work.</w:t>
      </w:r>
    </w:p>
    <w:p>
      <w:pPr>
        <w:pStyle w:val="BodyText"/>
      </w:pPr>
      <w:r>
        <w:t xml:space="preserve">Misunderstandings can arise from different communication styles and expectations of hierarchy. In many traditional Peruvian firms, hierarchical structures are rigid, whereas multinationals operating in Lima often promote flat organizational structures. The HR Manager acts as a cultural bridge, fostering an environment that respects local customs while implementing global best practices.</w:t>
      </w:r>
    </w:p>
    <w:p>
      <w:pPr>
        <w:pStyle w:val="BodyText"/>
      </w:pPr>
      <w:r>
        <w:t xml:space="preserve">Furthermore, diversity and inclusion initiatives are gaining traction in Peru Lima. HR Managers are increasingly tasked with creating policies that support gender equality, accessibility for persons with disabilities, and respect for ethnic diversity. This not only improves employee morale but also enhances the company’s social license to operate within the community.</w:t>
      </w:r>
    </w:p>
    <w:bookmarkEnd w:id="24"/>
    <w:bookmarkStart w:id="25" w:name="strategic-business-partnering"/>
    <w:p>
      <w:pPr>
        <w:pStyle w:val="Heading2"/>
      </w:pPr>
      <w:r>
        <w:t xml:space="preserve">5. Strategic Business Partnering</w:t>
      </w:r>
    </w:p>
    <w:p>
      <w:pPr>
        <w:pStyle w:val="FirstParagraph"/>
      </w:pPr>
      <w:r>
        <w:t xml:space="preserve">Beyond compliance and personnel management, the Human Resources Manager in Peru Lima is expected to contribute directly to business strategy. This involves workforce planning aligned with market trends. For instance, as Lima continues to urbanize, there is a growing demand for skilled labor in digital sectors. HR Managers must anticipate these shifts by upskilling existing employees or recruiting specialized talent early.</w:t>
      </w:r>
    </w:p>
    <w:p>
      <w:pPr>
        <w:pStyle w:val="BodyText"/>
      </w:pPr>
      <w:r>
        <w:t xml:space="preserve">Data analytics is becoming a key tool for HR professionals in the region. By analyzing metrics such as time-to-hire, cost-per-hire, and employee engagement scores specific to the Lima market, managers can make evidence-based decisions that improve efficiency and profitability. This data-driven approach helps justify HR budgets to stakeholders who may still view HR as a cost center rather than a value creator.</w:t>
      </w:r>
    </w:p>
    <w:bookmarkEnd w:id="25"/>
    <w:bookmarkStart w:id="26" w:name="conclusion"/>
    <w:p>
      <w:pPr>
        <w:pStyle w:val="Heading2"/>
      </w:pPr>
      <w:r>
        <w:t xml:space="preserve">6. Conclusion</w:t>
      </w:r>
    </w:p>
    <w:p>
      <w:pPr>
        <w:pStyle w:val="FirstParagraph"/>
      </w:pPr>
      <w:r>
        <w:t xml:space="preserve">In conclusion, the role of the Human Resources Manager in Peru Lima is complex, demanding, and critically important. It requires a synthesis of legal expertise, strategic foresight, cultural intelligence, and interpersonal skill. As the economy of Peru continues to evolve within the global market, HR Managers must adapt by embracing technology and fostering inclusive cultures.</w:t>
      </w:r>
    </w:p>
    <w:p>
      <w:pPr>
        <w:pStyle w:val="BodyText"/>
      </w:pPr>
      <w:r>
        <w:t xml:space="preserve">For organizations operating in this vibrant metropolis, investing in strong human resource management is not optional; it is a strategic imperative. The Human Resources Manager serves as the architect of organizational culture and the guardian of legal integrity. By effectively managing talent amidst the unique challenges of Peru Lima, HR Managers enable their organizations to thrive, ensuring sustainable growth and social responsibility in one of South America’s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Peru Lima</dc:title>
  <dc:creator/>
  <dc:language>en</dc:language>
  <cp:keywords/>
  <dcterms:created xsi:type="dcterms:W3CDTF">2026-07-29T12:37:44Z</dcterms:created>
  <dcterms:modified xsi:type="dcterms:W3CDTF">2026-07-29T12:37:44Z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