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Valencia</w:t>
      </w:r>
    </w:p>
    <w:bookmarkStart w:id="20" w:name="X2843469da8c7d6311db646b9d2f6bc6ce706bca"/>
    <w:p>
      <w:pPr>
        <w:pStyle w:val="Heading1"/>
      </w:pPr>
      <w:r>
        <w:rPr>
          <w:bCs/>
          <w:b/>
        </w:rPr>
        <w:t xml:space="preserve">A Term Paper on the Human Resources Manager in Spain Valencia</w:t>
      </w:r>
    </w:p>
    <w:p>
      <w:pPr>
        <w:pStyle w:val="FirstParagraph"/>
      </w:pPr>
      <w:r>
        <w:rPr>
          <w:iCs/>
          <w:i/>
        </w:rPr>
        <w:t xml:space="preserve">Date:</w:t>
      </w:r>
      <w:r>
        <w:t xml:space="preserve"> </w:t>
      </w:r>
      <w:r>
        <w:t xml:space="preserve">October 26, 2023</w:t>
      </w:r>
      <w:r>
        <w:br/>
      </w:r>
      <w:r>
        <w:rPr>
          <w:iCs/>
          <w:i/>
        </w:rPr>
        <w:t xml:space="preserve">Subject:</w:t>
      </w:r>
      <w:r>
        <w:t xml:space="preserve"> </w:t>
      </w:r>
      <w:r>
        <w:t xml:space="preserve">Strategic Human Resource Management</w:t>
      </w:r>
      <w:r>
        <w:br/>
      </w:r>
      <w:r>
        <w:rPr>
          <w:iCs/>
          <w:i/>
        </w:rPr>
        <w:t xml:space="preserve">Focus Region:</w:t>
      </w:r>
      <w:r>
        <w:t xml:space="preserve">: Spain Valencia</w:t>
      </w:r>
    </w:p>
    <w:p>
      <w:pPr>
        <w:pStyle w:val="BodyText"/>
      </w:pPr>
      <w:r>
        <w:t xml:space="preserve">"</w:t>
      </w:r>
    </w:p>
    <w:bookmarkEnd w:id="20"/>
    <w:bookmarkStart w:id="26" w:name="Xc7a25b4e55543a493f2777041d53d56f62c61a5"/>
    <w:p>
      <w:pPr>
        <w:pStyle w:val="Heading1"/>
      </w:pPr>
      <w:r>
        <w:t xml:space="preserve">The Strategic Role of the Human Resources Manager in Spain Valencia: Navigating Cultural, Legal, and Economic Complexities</w:t>
      </w:r>
    </w:p>
    <w:p>
      <w:pPr>
        <w:pStyle w:val="FirstParagraph"/>
      </w:pPr>
      <w:r>
        <w:rPr>
          <w:bCs/>
          <w:b/>
        </w:rPr>
        <w:t xml:space="preserve">Introduction</w:t>
      </w:r>
      <w:r>
        <w:br/>
      </w:r>
      <w:r>
        <w:t xml:space="preserve">In the contemporary globalized economy, the role of a Human Resources Manager has transcended traditional administrative duties to become a pivotal strategic partner within organizations. Nowhere is this transformation more evident than in Spain Valencia, a region that serves as an economic powerhouse on the Mediterranean coast. As Spain Valencia continues to attract international investment, particularly in tourism, technology and logistics sectors, the demand for skilled Human Resources Manager professionals who can navigate complex local labor laws and cultural nuances has surged. This term paper explores the multifaceted responsibilities of a Human Resources Manager operating within Spain Valencia. It examines how these managers must adapt to specific regional characteristics while maintaining alignment with national legal frameworks and global best practices.</w:t>
      </w:r>
    </w:p>
    <w:bookmarkStart w:id="21" w:name="Xf776503b15f5aad685262772dd13124d91df74b"/>
    <w:p>
      <w:pPr>
        <w:pStyle w:val="Heading2"/>
      </w:pPr>
      <w:r>
        <w:t xml:space="preserve">The Legal Framework: A Critical Foundation</w:t>
      </w:r>
    </w:p>
    <w:p>
      <w:pPr>
        <w:pStyle w:val="FirstParagraph"/>
      </w:pPr>
      <w:r>
        <w:br/>
      </w:r>
    </w:p>
    <w:p>
      <w:pPr>
        <w:pStyle w:val="BodyText"/>
      </w:pPr>
      <w:r>
        <w:t xml:space="preserve">The primary challenge for any Human Resources Manager in Spain Valencia is compliance with the extensive Spanish Labor Law (</w:t>
      </w:r>
      <w:r>
        <w:rPr>
          <w:iCs/>
          <w:i/>
        </w:rPr>
        <w:t xml:space="preserve">Estatuto de los Trabajadores</w:t>
      </w:r>
      <w:r>
        <w:t xml:space="preserve">). Unlike some other European jurisdictions, Spain has a robust legal system designed to protect employee rights, which significantly impacts hiring, firing and working conditions. A competent Human Resources Manager must possess deep knowledge of collective bargaining agreements (</w:t>
      </w:r>
      <w:r>
        <w:rPr>
          <w:iCs/>
          <w:i/>
        </w:rPr>
        <w:t xml:space="preserve">convenios colectivos</w:t>
      </w:r>
      <w:r>
        <w:t xml:space="preserve">), which are industry-specific regulations that dictate wages, benefits and working hours. In Spain Valencia these agreements often vary by sector such as hospitality manufacturing or technology.</w:t>
      </w:r>
    </w:p>
    <w:p>
      <w:pPr>
        <w:pStyle w:val="BodyText"/>
      </w:pPr>
      <w:r>
        <w:br/>
      </w:r>
    </w:p>
    <w:p>
      <w:pPr>
        <w:pStyle w:val="BodyText"/>
      </w:pPr>
      <w:r>
        <w:t xml:space="preserve">Furthermore the Human Resources Manager must ensure adherence to strict regulations regarding contracts. Spain has seen recent reforms aimed at reducing temporary employment instability yet the distinction between permanent and fixed-term contracts remains crucial for strategic workforce planning. The risk of labor litigation is significant in Spain Valencia if these protocols are not followed meticulously. Therefore a Human Resources Manager must act not only as a personnel coordinator but also as a legal safeguard for the organization ensuring that every hire contract modification or termination is legally sound.</w:t>
      </w:r>
    </w:p>
    <w:bookmarkEnd w:id="21"/>
    <w:bookmarkStart w:id="22" w:name="Xf7a9de586a542043609593c26fc6c1ecaadba5e"/>
    <w:p>
      <w:pPr>
        <w:pStyle w:val="Heading2"/>
      </w:pPr>
      <w:r>
        <w:t xml:space="preserve">Cultural Competence and Regional Identity</w:t>
      </w:r>
    </w:p>
    <w:p>
      <w:pPr>
        <w:pStyle w:val="FirstParagraph"/>
      </w:pPr>
      <w:r>
        <w:br/>
      </w:r>
    </w:p>
    <w:p>
      <w:pPr>
        <w:pStyle w:val="BodyText"/>
      </w:pPr>
      <w:r>
        <w:t xml:space="preserve">Operating in Spain Valencia requires more than just legal compliance; it demands high cultural intelligence. The region possesses a distinct identity, blending traditional Valencian culture with modern cosmopolitan influences. The language plays a crucial role here. While Spanish is the official language, Valencian (</w:t>
      </w:r>
      <w:r>
        <w:rPr>
          <w:iCs/>
          <w:i/>
        </w:rPr>
        <w:t xml:space="preserve">Català</w:t>
      </w:r>
      <w:r>
        <w:t xml:space="preserve">) holds co-official status in many public and private spheres within Spain Valencia. A Human Resources Manager who can navigate bilingual or trilingual environments (Spanish Catalan English) fosters inclusivity and better communication within diverse teams.</w:t>
      </w:r>
    </w:p>
    <w:p>
      <w:pPr>
        <w:pStyle w:val="BodyText"/>
      </w:pPr>
      <w:r>
        <w:br/>
      </w:r>
    </w:p>
    <w:p>
      <w:pPr>
        <w:pStyle w:val="BodyText"/>
      </w:pPr>
      <w:r>
        <w:t xml:space="preserve">Additionally, workplace culture in Spain Valencia tends to emphasize interpersonal relationships and work-life balance. The concept of the midday break (</w:t>
      </w:r>
      <w:r>
        <w:rPr>
          <w:iCs/>
          <w:i/>
        </w:rPr>
        <w:t xml:space="preserve">siesta</w:t>
      </w:r>
      <w:r>
        <w:t xml:space="preserve">) though less prevalent in large corporate hubs remains a cultural touchstone that influences office hours especially in smaller enterprises and traditional industries. A Human Resources Manager must design policies that respect these cultural rhythms while meeting productivity goals. For instance, flexible working hours or hybrid work models may be more successful if they align with the local preference for personal time family integration and social interaction. Ignoring these cultural subtleties can lead to low morale high turnover and ineffective team dynamics.</w:t>
      </w:r>
    </w:p>
    <w:bookmarkEnd w:id="22"/>
    <w:bookmarkStart w:id="23" w:name="Xa22433b9f59419eb9acbc1a53ac22d4e5a484f9"/>
    <w:p>
      <w:pPr>
        <w:pStyle w:val="Heading2"/>
      </w:pPr>
      <w:r>
        <w:t xml:space="preserve">Economic Dynamics and Talent Acquisition in Spain Valencia</w:t>
      </w:r>
    </w:p>
    <w:p>
      <w:pPr>
        <w:pStyle w:val="FirstParagraph"/>
      </w:pPr>
      <w:r>
        <w:br/>
      </w:r>
    </w:p>
    <w:p>
      <w:pPr>
        <w:pStyle w:val="BodyText"/>
      </w:pPr>
      <w:r>
        <w:t xml:space="preserve">Economically, Spain Valencia is experiencing significant growth driven by tourism renewable energy events like the World Port Sports Car Rally or technology parks. This economic diversity creates unique talent acquisition challenges for a Human Resources Manager. The region faces competition for skilled workers not only from other Spanish cities like Madrid and Barcelona but also from international candidates drawn to the high quality of life in Spain Valencia.</w:t>
      </w:r>
    </w:p>
    <w:p>
      <w:pPr>
        <w:pStyle w:val="BodyText"/>
      </w:pPr>
      <w:r>
        <w:br/>
      </w:r>
    </w:p>
    <w:p>
      <w:pPr>
        <w:pStyle w:val="BodyText"/>
      </w:pPr>
      <w:r>
        <w:t xml:space="preserve">To attract top talent, the Human Resources Manager must develop employer branding strategies that highlight Spain Valencia’s lifestyle advantages: mild climate coastal access cultural richness and cost-of-living competitiveness compared to Northern European cities. Moreover as remote work becomes normalized, companies based in Spain Valencia can hire globally while offering relocation packages. The Human Resources Manager plays a key role in managing these international recruitment processes including visa sponsorship social security registration and integration support.</w:t>
      </w:r>
    </w:p>
    <w:p>
      <w:pPr>
        <w:pStyle w:val="BodyText"/>
      </w:pPr>
      <w:r>
        <w:br/>
      </w:r>
    </w:p>
    <w:p>
      <w:pPr>
        <w:pStyle w:val="BodyText"/>
      </w:pPr>
      <w:r>
        <w:t xml:space="preserve">Conversely retaining local talent requires competitive compensation strategies that account for regional cost variations. In areas like the Marina Alta or Alicante province salaries may differ from those in Valencia city proper. A savvy Human Resources Manager will conduct regular market analyses to ensure pay scales remain attractive while managing budget constraints effectively.</w:t>
      </w:r>
    </w:p>
    <w:bookmarkEnd w:id="23"/>
    <w:bookmarkStart w:id="24" w:name="Xf7057ca90e52d4efd0a7d2c1649e0b8c19b1cb8"/>
    <w:p>
      <w:pPr>
        <w:pStyle w:val="Heading2"/>
      </w:pPr>
      <w:r>
        <w:t xml:space="preserve">Diversity, Equity and Inclusion (DEI) Initiatives</w:t>
      </w:r>
    </w:p>
    <w:p>
      <w:pPr>
        <w:pStyle w:val="FirstParagraph"/>
      </w:pPr>
      <w:r>
        <w:br/>
      </w:r>
    </w:p>
    <w:p>
      <w:pPr>
        <w:pStyle w:val="BodyText"/>
      </w:pPr>
      <w:r>
        <w:t xml:space="preserve">In recent years there has been a heightened focus on Diversity Equity and Inclusion within Human Resources practices globally. In Spain Valencia this trend is gaining momentum as businesses recognize the value of diverse perspectives for innovation and market reach. The Human Resources Manager is tasked with implementing DEI policies that go beyond tokenism.</w:t>
      </w:r>
    </w:p>
    <w:p>
      <w:pPr>
        <w:pStyle w:val="BodyText"/>
      </w:pPr>
      <w:r>
        <w:br/>
      </w:r>
    </w:p>
    <w:p>
      <w:pPr>
        <w:pStyle w:val="BodyText"/>
      </w:pPr>
      <w:r>
        <w:t xml:space="preserve">This includes addressing gender parity particularly in leadership roles where women remain underrepresented despite high educational attainment among female graduates in Spain Valencia. The Human Resources Manager must also foster inclusion for immigrant communities who form a significant part of the workforce in tourism agriculture and healthcare sectors. Training programs on unconscious bias inclusive communication and cross-cultural competency are essential tools for any Human Resources Manager aiming to build cohesive teams.</w:t>
      </w:r>
    </w:p>
    <w:bookmarkEnd w:id="24"/>
    <w:bookmarkStart w:id="25" w:name="X6cc6a191f7029fd946fc1a14b05ae6f2df3eefc"/>
    <w:p>
      <w:pPr>
        <w:pStyle w:val="Heading2"/>
      </w:pPr>
      <w:r>
        <w:t xml:space="preserve">Conclusion: The Future of HR in Spain Valencia</w:t>
      </w:r>
    </w:p>
    <w:p>
      <w:pPr>
        <w:pStyle w:val="FirstParagraph"/>
      </w:pPr>
      <w:r>
        <w:br/>
      </w:r>
    </w:p>
    <w:p>
      <w:pPr>
        <w:pStyle w:val="BodyText"/>
      </w:pPr>
      <w:r>
        <w:t xml:space="preserve">In conclusion the position of Human Resources Manager in Spain Valencia is one of immense responsibility and opportunity. It requires a unique blend of legal expertise cultural sensitivity strategic foresight and interpersonal skill. As the region continues to evolve economically and socially the Human Resources Manager will remain central to organizational success navigating complexities from national labor laws to local cultural expectations.</w:t>
      </w:r>
    </w:p>
    <w:p>
      <w:pPr>
        <w:pStyle w:val="BodyText"/>
      </w:pPr>
      <w:r>
        <w:br/>
      </w:r>
    </w:p>
    <w:p>
      <w:pPr>
        <w:pStyle w:val="BodyText"/>
      </w:pPr>
      <w:r>
        <w:t xml:space="preserve">Future challenges will include adapting to digital transformation managing an aging workforce alongside a youthful influx of tech-savvy employees and responding to climate-related economic shifts. Organizations that empower their Human Resources Managers with adequate training resources and strategic authority will be best positioned to thrive in Spain Valencia’s dynamic business landscape. Ultimately the Human Resources Manager is not merely an administrator but a cultural architect whose decisions shape the soul of the organization within this vibrant Mediterranean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Spain Valencia</dc:title>
  <dc:creator/>
  <dc:language>en</dc:language>
  <cp:keywords/>
  <dcterms:created xsi:type="dcterms:W3CDTF">2026-07-29T08:35:00Z</dcterms:created>
  <dcterms:modified xsi:type="dcterms:W3CDTF">2026-07-29T08:35:00Z</dcterms:modified>
</cp:coreProperties>
</file>

<file path=docProps/custom.xml><?xml version="1.0" encoding="utf-8"?>
<Properties xmlns="http://schemas.openxmlformats.org/officeDocument/2006/custom-properties" xmlns:vt="http://schemas.openxmlformats.org/officeDocument/2006/docPropsVTypes"/>
</file>