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5988f0b4658a7e71ca0d314c0f275bda46d6a1c"/>
    <w:p>
      <w:pPr>
        <w:pStyle w:val="Heading1"/>
      </w:pPr>
      <w:r>
        <w:t xml:space="preserve">The Strategic Evolution of the Human Resources Manager in United States Houston</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Advanced Organizational Behavior and HR Strategy</w:t>
      </w:r>
    </w:p>
    <w:bookmarkStart w:id="20" w:name="abstract"/>
    <w:p>
      <w:pPr>
        <w:pStyle w:val="Heading3"/>
      </w:pPr>
      <w:r>
        <w:t xml:space="preserve">Abstract</w:t>
      </w:r>
    </w:p>
    <w:p>
      <w:pPr>
        <w:pStyle w:val="FirstParagraph"/>
      </w:pPr>
      <w:r>
        <w:t xml:space="preserve">This term paper examines the critical role of the Human Resources Manager within the unique economic and cultural landscape of United States Houston. As a global energy hub, Houston presents distinct challenges regarding talent acquisition, regulatory compliance, and organizational culture. This document analyzes how modern HR Managers in this region must adapt traditional frameworks to meet local demands while aligning with broader federal standards.</w:t>
      </w:r>
    </w:p>
    <w:bookmarkEnd w:id="20"/>
    <w:bookmarkStart w:id="21" w:name="introduction"/>
    <w:p>
      <w:pPr>
        <w:pStyle w:val="Heading2"/>
      </w:pPr>
      <w:r>
        <w:t xml:space="preserve">1. Introduction</w:t>
      </w:r>
    </w:p>
    <w:p>
      <w:pPr>
        <w:pStyle w:val="FirstParagraph"/>
      </w:pPr>
      <w:r>
        <w:t xml:space="preserve">The corporate landscape of the modern era is defined by rapid change, technological integration, and an increasing emphasis on human capital as a primary driver of competitive advantage. At the center of this transformation stands the Human Resources Manager, a role that has evolved from administrative oversight to strategic partnership. This term paper specifically focuses on the context of United States Houston, a city renowned for its energy sector dominance but increasingly diversifying into healthcare, aerospace, and technology.</w:t>
      </w:r>
    </w:p>
    <w:p>
      <w:pPr>
        <w:pStyle w:val="BodyText"/>
      </w:pPr>
      <w:r>
        <w:t xml:space="preserve">Houston’s unique position as an international business hub creates a complex environment for Human Resources Managers. The city attracts talent from across the globe, requiring nuanced management strategies that address cultural integration, legal compliance in Texas state law versus federal mandates, and retention in a competitive job market. Understanding the specific dynamics of United States Houston is essential for any study of contemporary HR practices.</w:t>
      </w:r>
    </w:p>
    <w:bookmarkEnd w:id="21"/>
    <w:bookmarkStart w:id="22" w:name="the-economic-context-of-houston"/>
    <w:p>
      <w:pPr>
        <w:pStyle w:val="Heading2"/>
      </w:pPr>
      <w:r>
        <w:t xml:space="preserve">2. The Economic Context of Houston</w:t>
      </w:r>
    </w:p>
    <w:p>
      <w:pPr>
        <w:pStyle w:val="FirstParagraph"/>
      </w:pPr>
      <w:r>
        <w:t xml:space="preserve">To understand the function of the Human Resources Manager in this region, one must first appreciate the economic engine that drives it. Houston is widely recognized as the energy capital of the world. While oil and gas remain pivotal, sectors such as medical research at Texas Medical Center and aeronautics at NASA’s Johnson Space Center provide robust employment stability. For a Human Resources Manager operating in United States Houston, this diversification offers both opportunities and challenges.</w:t>
      </w:r>
    </w:p>
    <w:p>
      <w:pPr>
        <w:pStyle w:val="BodyText"/>
      </w:pPr>
      <w:r>
        <w:t xml:space="preserve">The volatility associated with energy markets impacts hiring cycles significantly. During periods of high oil prices, HR Managers face aggressive competition for specialized engineering and technical talent. Conversely, during downturns, they must navigate restructuring with sensitivity to maintain morale among remaining staff. Furthermore, the lack of state income tax in Texas is a major recruitment tool that Human Resources Managers leverage heavily when attracting executives and skilled workers from other parts of the United States.</w:t>
      </w:r>
    </w:p>
    <w:bookmarkEnd w:id="22"/>
    <w:bookmarkStart w:id="23" w:name="Xc454e896d5706d7efb92a12cd5a0f675b2a8be0"/>
    <w:p>
      <w:pPr>
        <w:pStyle w:val="Heading2"/>
      </w:pPr>
      <w:r>
        <w:t xml:space="preserve">3. Key Responsibilities and Strategic Adaptations</w:t>
      </w:r>
    </w:p>
    <w:p>
      <w:pPr>
        <w:pStyle w:val="FirstParagraph"/>
      </w:pPr>
      <w:r>
        <w:t xml:space="preserve">The core responsibilities of a Human Resources Manager remain consistent globally: recruitment, compensation, training, and employee relations. However, in United States Houston, these duties require specific adaptations.</w:t>
      </w:r>
    </w:p>
    <w:p>
      <w:pPr>
        <w:pStyle w:val="BodyText"/>
      </w:pPr>
      <w:r>
        <w:rPr>
          <w:bCs/>
          <w:b/>
        </w:rPr>
        <w:t xml:space="preserve">Talent Acquisition:</w:t>
      </w:r>
      <w:r>
        <w:t xml:space="preserve"> </w:t>
      </w:r>
      <w:r>
        <w:t xml:space="preserve">In a city with such a diverse demographic profile—often cited as one of the most ethnically diverse major cities in the United States—the Human Resources Manager must implement inclusive hiring practices that resonate with various cultural backgrounds. Recruitment strategies often involve partnerships with local universities and professional organizations specific to energy and healthcare industries.</w:t>
      </w:r>
    </w:p>
    <w:p>
      <w:pPr>
        <w:pStyle w:val="BodyText"/>
      </w:pPr>
      <w:r>
        <w:rPr>
          <w:bCs/>
          <w:b/>
        </w:rPr>
        <w:t xml:space="preserve">Compliance and Regulation:</w:t>
      </w:r>
      <w:r>
        <w:t xml:space="preserve"> </w:t>
      </w:r>
      <w:r>
        <w:t xml:space="preserve">Navigating the regulatory environment is a critical function. While Texas is an "at-will" employment state, which grants employers significant flexibility, Human Resources Managers must still ensure strict adherence to federal laws such as the Fair Labor Standards Act (FLSA) and the Occupational Safety and Health Administration (OSHA) regulations. In Houston’s industrial sectors, OSHA compliance is particularly rigorous due to the inherent risks in energy operations.</w:t>
      </w:r>
    </w:p>
    <w:p>
      <w:pPr>
        <w:pStyle w:val="BodyText"/>
      </w:pPr>
      <w:r>
        <w:rPr>
          <w:bCs/>
          <w:b/>
        </w:rPr>
        <w:t xml:space="preserve">Crisis Management:</w:t>
      </w:r>
      <w:r>
        <w:t xml:space="preserve"> </w:t>
      </w:r>
      <w:r>
        <w:t xml:space="preserve">A unique aspect of working as a Human Resources Manager in United States Houston is disaster preparedness. The region is prone to hurricanes and severe weather events. HR Managers are tasked with developing business continuity plans that address employee safety, remote work capabilities, and mental health support following natural disasters. This responsibility adds a layer of strategic depth to the role that is less prominent in other regions.</w:t>
      </w:r>
    </w:p>
    <w:bookmarkEnd w:id="23"/>
    <w:bookmarkStart w:id="24" w:name="cultural-dynamics-and-diversity"/>
    <w:p>
      <w:pPr>
        <w:pStyle w:val="Heading2"/>
      </w:pPr>
      <w:r>
        <w:t xml:space="preserve">4. Cultural Dynamics and Diversity</w:t>
      </w:r>
    </w:p>
    <w:p>
      <w:pPr>
        <w:pStyle w:val="FirstParagraph"/>
      </w:pPr>
      <w:r>
        <w:t xml:space="preserve">Houston’s cultural fabric is rich and varied, heavily influenced by its large Hispanic population and significant international community. For the Human Resources Manager, fostering an inclusive workplace culture is not merely a moral imperative but a business necessity. The ability to bridge cultural gaps enhances team cohesion and innovation.</w:t>
      </w:r>
    </w:p>
    <w:p>
      <w:pPr>
        <w:pStyle w:val="BodyText"/>
      </w:pPr>
      <w:r>
        <w:t xml:space="preserve">Moreover, the "Houston attitude," characterized by humility and friendliness despite professional success, influences organizational behavior. Human Resources Managers in this region often focus on building relationships rather than just enforcing policies. Networking within local professional circles, such as the Greater Houston Partnership, is essential for staying ahead of market trends and understanding competitor compensation packages.</w:t>
      </w:r>
    </w:p>
    <w:bookmarkEnd w:id="24"/>
    <w:bookmarkStart w:id="25" w:name="challenges-facing-modern-hr-management"/>
    <w:p>
      <w:pPr>
        <w:pStyle w:val="Heading2"/>
      </w:pPr>
      <w:r>
        <w:t xml:space="preserve">5. Challenges Facing Modern HR Management</w:t>
      </w:r>
    </w:p>
    <w:p>
      <w:pPr>
        <w:pStyle w:val="FirstParagraph"/>
      </w:pPr>
      <w:r>
        <w:t xml:space="preserve">Despite its strengths, United States Houston faces several challenges that impact Human Resources Managers today. The housing affordability crisis in the metropolitan area has led to increased commuting times for employees, affecting work-life balance and job satisfaction. HR Managers are increasingly tasked with implementing flexible work arrangements and commuter benefits to mitigate these issues.</w:t>
      </w:r>
    </w:p>
    <w:p>
      <w:pPr>
        <w:pStyle w:val="BodyText"/>
      </w:pPr>
      <w:r>
        <w:t xml:space="preserve">Additionally, the war for talent in specialized fields creates pressure on compensation structures. While Houston offers a lower cost of living compared to cities like New York or San Francisco, the demand for specialized skills in energy technology and data analytics requires competitive salary packages. Human Resources Managers must continuously benchmark their organizations against national standards to retain top talent.</w:t>
      </w:r>
    </w:p>
    <w:bookmarkEnd w:id="25"/>
    <w:bookmarkStart w:id="26" w:name="conclusion"/>
    <w:p>
      <w:pPr>
        <w:pStyle w:val="Heading2"/>
      </w:pPr>
      <w:r>
        <w:t xml:space="preserve">6. Conclusion</w:t>
      </w:r>
    </w:p>
    <w:p>
      <w:pPr>
        <w:pStyle w:val="FirstParagraph"/>
      </w:pPr>
      <w:r>
        <w:t xml:space="preserve">In conclusion, the role of the Human Resources Manager in United States Houston is multifaceted and deeply embedded in the local economic and cultural context. It requires a blend of traditional HR expertise with specialized knowledge of energy sector dynamics, disaster resilience, and diverse workforce management.</w:t>
      </w:r>
    </w:p>
    <w:p>
      <w:pPr>
        <w:pStyle w:val="BodyText"/>
      </w:pPr>
      <w:r>
        <w:t xml:space="preserve">As Houston continues to evolve beyond its oil-centric roots into a broader innovation hub, the Human Resources Manager will play an even more pivotal role in shaping organizational strategy. Success in this region depends on the ability to navigate regulatory complexities, foster an inclusive culture, and prepare for environmental challenges. For students and professionals studying HR in United States Houston, understanding these local nuances is key to mastering the profession.</w:t>
      </w:r>
    </w:p>
    <w:bookmarkEnd w:id="26"/>
    <w:bookmarkStart w:id="27" w:name="references"/>
    <w:p>
      <w:pPr>
        <w:pStyle w:val="Heading2"/>
      </w:pPr>
      <w:r>
        <w:t xml:space="preserve">7. References</w:t>
      </w:r>
    </w:p>
    <w:p>
      <w:pPr>
        <w:pStyle w:val="FirstParagraph"/>
      </w:pPr>
      <w:r>
        <w:t xml:space="preserve">Baker, J. (2019). *Energy Sector Employment Trends in Texas*. Journal of Regional Economics.</w:t>
      </w:r>
    </w:p>
    <w:p>
      <w:pPr>
        <w:pStyle w:val="BodyText"/>
      </w:pPr>
      <w:r>
        <w:t xml:space="preserve">Houston Chamber of Commerce. (2023). *Annual Business Climate Report*. Houston: GCC.</w:t>
      </w:r>
    </w:p>
    <w:p>
      <w:pPr>
        <w:pStyle w:val="BodyText"/>
      </w:pPr>
      <w:r>
        <w:t xml:space="preserve">Society for Human Resource Management. (2022). *State-Specific Compliance Guide: Texas*. SHRM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Human Resources Manager in United States Houston</dc:title>
  <dc:creator/>
  <dc:language>en</dc:language>
  <cp:keywords/>
  <dcterms:created xsi:type="dcterms:W3CDTF">2026-07-29T20:12:20Z</dcterms:created>
  <dcterms:modified xsi:type="dcterms:W3CDTF">2026-07-29T20:12:20Z</dcterms:modified>
</cp:coreProperties>
</file>

<file path=docProps/custom.xml><?xml version="1.0" encoding="utf-8"?>
<Properties xmlns="http://schemas.openxmlformats.org/officeDocument/2006/custom-properties" xmlns:vt="http://schemas.openxmlformats.org/officeDocument/2006/docPropsVTypes"/>
</file>