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792ec6b819ceb4e253fb5d96e0f637aba932e07"/>
    <w:p>
      <w:pPr>
        <w:pStyle w:val="Heading1"/>
      </w:pPr>
      <w:r>
        <w:t xml:space="preserve">The Strategic Human Resources Manager in United States Los Angeles</w:t>
      </w:r>
    </w:p>
    <w:p>
      <w:pPr>
        <w:pStyle w:val="FirstParagraph"/>
      </w:pPr>
      <w:r>
        <w:rPr>
          <w:bCs/>
          <w:b/>
        </w:rPr>
        <w:t xml:space="preserve">A Term Paper on Organizational Leadership, Compliance, and Cultural Dynamics</w:t>
      </w:r>
    </w:p>
    <w:bookmarkEnd w:id="20"/>
    <w:p>
      <w:pPr>
        <w:pStyle w:val="BodyText"/>
      </w:pPr>
      <w:r>
        <w:t xml:space="preserve">Date: October 26, 2023</w:t>
      </w:r>
      <w:r>
        <w:br/>
      </w:r>
      <w:r>
        <w:t xml:space="preserve">Course: Advanced Human Resource Management</w:t>
      </w:r>
      <w:r>
        <w:br/>
      </w:r>
      <w:r>
        <w:t xml:space="preserve">Instructor: Dr. A. Smith</w:t>
      </w:r>
    </w:p>
    <w:bookmarkStart w:id="21" w:name="i.-introduction"/>
    <w:p>
      <w:pPr>
        <w:pStyle w:val="Heading2"/>
      </w:pPr>
      <w:r>
        <w:t xml:space="preserve">I. Introduction</w:t>
      </w:r>
    </w:p>
    <w:p>
      <w:pPr>
        <w:pStyle w:val="FirstParagraph"/>
      </w:pPr>
      <w:r>
        <w:t xml:space="preserve">In the contemporary business landscape, the role of the</w:t>
      </w:r>
    </w:p>
    <w:p>
      <w:pPr>
        <w:pStyle w:val="BodyText"/>
      </w:pPr>
      <w:r>
        <w:t xml:space="preserve">H</w:t>
      </w:r>
    </w:p>
    <w:p>
      <w:pPr>
        <w:pStyle w:val="BodyText"/>
      </w:pPr>
      <w:r>
        <w:t xml:space="preserve">R Manager has evolved significantly from a traditional administrative function to a strategic partner critical to organizational success. This evolution is particularly pronounced in dynamic metropolitan hubs like</w:t>
      </w:r>
      <w:r>
        <w:t xml:space="preserve"> </w:t>
      </w:r>
      <w:r>
        <w:rPr>
          <w:bCs/>
          <w:b/>
        </w:rPr>
        <w:t xml:space="preserve">United States Los Angeles</w:t>
      </w:r>
      <w:r>
        <w:t xml:space="preserve">, where economic volatility, technological disruption, and diverse workforce demographics necessitate agile and sophisticated management strategies. This term paper explores the multifaceted responsibilities of the Human Resources Manager within this specific geographical context, analyzing how local regulatory environments, cultural diversity, and economic factors shape HR practices.</w:t>
      </w:r>
    </w:p>
    <w:p>
      <w:pPr>
        <w:pStyle w:val="BodyText"/>
      </w:pPr>
      <w:r>
        <w:t xml:space="preserve">Los Angeles stands as a unique ecosystem within the broader United States labor market. As a global center for entertainment, technology, international trade, and aerospace industries, it demands an HR approach that is not only compliant with complex federal and state laws but also culturally competent and innovative. The</w:t>
      </w:r>
    </w:p>
    <w:p>
      <w:pPr>
        <w:pStyle w:val="BodyText"/>
      </w:pPr>
      <w:r>
        <w:t xml:space="preserve">H</w:t>
      </w:r>
    </w:p>
    <w:p>
      <w:pPr>
        <w:pStyle w:val="BodyText"/>
      </w:pPr>
      <w:r>
        <w:t xml:space="preserve">R Manager operating in this region must navigate a high-cost environment while fostering inclusivity and retention in a competitive talent war. This paper argues that the effectiveness of an HR Manager in Los Angeles is contingent upon their ability to integrate legal compliance with strategic cultural alignment.</w:t>
      </w:r>
    </w:p>
    <w:bookmarkEnd w:id="21"/>
    <w:bookmarkStart w:id="22" w:name="X99807a153a3bd31e742686a195c7a3cb79ea628"/>
    <w:p>
      <w:pPr>
        <w:pStyle w:val="Heading2"/>
      </w:pPr>
      <w:r>
        <w:t xml:space="preserve">II. The Regulatory Landscape: Compliance as a Foundation</w:t>
      </w:r>
    </w:p>
    <w:p>
      <w:pPr>
        <w:pStyle w:val="FirstParagraph"/>
      </w:pPr>
      <w:r>
        <w:t xml:space="preserve">The primary baseline for any Human Resources professional is strict adherence to labor laws. In the context of the United States, this involves a dual layer of compliance: federal regulations enforced by agencies such as the Equal Employment Opportunity Commission (EEOC) and the Department of Labor, alongside California state-specific statutes which are among the most stringent in the nation.</w:t>
      </w:r>
    </w:p>
    <w:p>
      <w:pPr>
        <w:pStyle w:val="BodyText"/>
      </w:pPr>
      <w:r>
        <w:t xml:space="preserve">The</w:t>
      </w:r>
    </w:p>
    <w:p>
      <w:pPr>
        <w:pStyle w:val="BodyText"/>
      </w:pPr>
      <w:r>
        <w:t xml:space="preserve">H</w:t>
      </w:r>
    </w:p>
    <w:p>
      <w:pPr>
        <w:pStyle w:val="BodyText"/>
      </w:pPr>
      <w:r>
        <w:t xml:space="preserve">R Manager in Los Angeles must possess an intimate knowledge of California’s unique employment protections. For instance, while federal law may offer certain baseline protections, California law extends these significantly regarding paid sick leave, meal and rest breaks, and overtime calculations. Furthermore, recent legislative developments such as the Fair Pay Act require rigorous internal audits to ensure equity across gender and ethnicity lines. The HR Manager is tasked with designing policies that mitigate legal risk while promoting fairness.</w:t>
      </w:r>
    </w:p>
    <w:p>
      <w:pPr>
        <w:pStyle w:val="BodyText"/>
      </w:pPr>
      <w:r>
        <w:t xml:space="preserve">Additionally, the implementation of strict privacy laws, such as the California Consumer Privacy Act (CCPA), impacts how HR professionals handle employee data. In Los Angeles, where digital transformation in HR is rapid, ensuring that talent management systems comply with these data protection standards is a critical competency. Failure to navigate this regulatory maze can result in severe financial penalties and reputational damage for organizations headquartered or operating in</w:t>
      </w:r>
      <w:r>
        <w:t xml:space="preserve"> </w:t>
      </w:r>
      <w:r>
        <w:rPr>
          <w:bCs/>
          <w:b/>
        </w:rPr>
        <w:t xml:space="preserve">United States Los Angeles</w:t>
      </w:r>
      <w:r>
        <w:t xml:space="preserve">.</w:t>
      </w:r>
    </w:p>
    <w:bookmarkEnd w:id="22"/>
    <w:bookmarkStart w:id="23" w:name="Xb31efa3e1caeec2c2da648308b186a14fd64e91"/>
    <w:p>
      <w:pPr>
        <w:pStyle w:val="Heading2"/>
      </w:pPr>
      <w:r>
        <w:t xml:space="preserve">III. Cultural Diversity and Inclusion as Strategic Assets</w:t>
      </w:r>
    </w:p>
    <w:p>
      <w:pPr>
        <w:pStyle w:val="FirstParagraph"/>
      </w:pPr>
      <w:r>
        <w:t xml:space="preserve">Diversity is not merely a moral imperative but a strategic advantage, particularly in a city as cosmopolitan as Los Angeles. The demographic makeup of the workforce in this region is incredibly heterogeneous, encompassing vast cultural, linguistic, and socioeconomic backgrounds. The role of the</w:t>
      </w:r>
    </w:p>
    <w:p>
      <w:pPr>
        <w:pStyle w:val="BodyText"/>
      </w:pPr>
      <w:r>
        <w:t xml:space="preserve">H</w:t>
      </w:r>
    </w:p>
    <w:p>
      <w:pPr>
        <w:pStyle w:val="BodyText"/>
      </w:pPr>
      <w:r>
        <w:t xml:space="preserve">R Manager extends beyond recruitment to include fostering an inclusive culture where diverse voices are valued and heard.</w:t>
      </w:r>
    </w:p>
    <w:p>
      <w:pPr>
        <w:pStyle w:val="BodyText"/>
      </w:pPr>
      <w:r>
        <w:t xml:space="preserve">In Los Angeles, effective HR leadership requires cultural intelligence. This involves understanding the nuances of managing a workforce that may include significant populations of Hispanic, Asian American, African American, and non-native English speakers. The HR Manager must develop training programs that address unconscious bias and promote cross-cultural communication. Moreover, they must craft benefits packages that resonate with this diverse population—ranging from multilingual employee assistance programs to flexible religious holiday policies.</w:t>
      </w:r>
    </w:p>
    <w:p>
      <w:pPr>
        <w:pStyle w:val="BodyText"/>
      </w:pPr>
      <w:r>
        <w:t xml:space="preserve">The entertainment industry, a cornerstone of the Los Angeles economy, has historically faced scrutiny regarding representation behind the camera and on screen. Consequently, HR Managers in media and creative agencies face heightened pressure to implement transparent diversity metrics and accountability structures. By aligning internal HR practices with external corporate social responsibility goals, these managers help organizations build brands that are authentic and respected within the community.</w:t>
      </w:r>
    </w:p>
    <w:bookmarkEnd w:id="23"/>
    <w:bookmarkStart w:id="24" w:name="X5867253eee913ab0077c08849ddd1d08e09f9b9"/>
    <w:p>
      <w:pPr>
        <w:pStyle w:val="Heading2"/>
      </w:pPr>
      <w:r>
        <w:t xml:space="preserve">IV. Talent Acquisition in a Competitive Market</w:t>
      </w:r>
    </w:p>
    <w:p>
      <w:pPr>
        <w:pStyle w:val="FirstParagraph"/>
      </w:pPr>
      <w:r>
        <w:t xml:space="preserve">The labor market in Los Angeles is characterized by high competition for top talent across sectors such as technology, healthcare, and creative arts. The cost of living in the region is substantial, which influences employee expectations regarding compensation and work-life balance. Consequently, the</w:t>
      </w:r>
    </w:p>
    <w:p>
      <w:pPr>
        <w:pStyle w:val="BodyText"/>
      </w:pPr>
      <w:r>
        <w:t xml:space="preserve">H</w:t>
      </w:r>
    </w:p>
    <w:p>
      <w:pPr>
        <w:pStyle w:val="BodyText"/>
      </w:pPr>
      <w:r>
        <w:t xml:space="preserve">R Manager must adopt innovative recruitment strategies to attract and retain skilled professionals.</w:t>
      </w:r>
    </w:p>
    <w:p>
      <w:pPr>
        <w:pStyle w:val="BodyText"/>
      </w:pPr>
      <w:r>
        <w:t xml:space="preserve">This includes leveraging data analytics to identify talent pipelines and utilizing employer branding techniques that highlight organizational culture beyond salary. The rise of hybrid and remote work models, accelerated by recent global events, has expanded the talent pool but also introduced challenges in maintaining company culture. HR Managers must design onboarding processes that integrate remote employees seamlessly into the organizational fabric.</w:t>
      </w:r>
    </w:p>
    <w:p>
      <w:pPr>
        <w:pStyle w:val="BodyText"/>
      </w:pPr>
      <w:r>
        <w:t xml:space="preserve">Furthermore, retention strategies in Los Angeles often focus on professional development and mental health support. Recognizing the high-pressure nature of many industries in this hub, HR leaders are increasingly prioritizing wellness programs and continuous learning opportunities. By investing in employee growth, organizations reduce turnover costs and build a loyal workforce capable of driving innovation.</w:t>
      </w:r>
    </w:p>
    <w:bookmarkEnd w:id="24"/>
    <w:bookmarkStart w:id="25" w:name="v.-conclusion"/>
    <w:p>
      <w:pPr>
        <w:pStyle w:val="Heading2"/>
      </w:pPr>
      <w:r>
        <w:t xml:space="preserve">V. Conclusion</w:t>
      </w:r>
    </w:p>
    <w:p>
      <w:pPr>
        <w:pStyle w:val="FirstParagraph"/>
      </w:pPr>
      <w:r>
        <w:t xml:space="preserve">In conclusion, the position of Human Resources Manager in United States Los Angeles is one of significant complexity and strategic importance. It requires a professional who is equally adept at navigating the rigorous legal frameworks of California state law and fostering a vibrant, inclusive workplace culture amidst diverse demographics. The HR Manager serves as the bridge between organizational objectives and employee well-being, ensuring that businesses remain compliant, competitive, and culturally relevant.</w:t>
      </w:r>
    </w:p>
    <w:p>
      <w:pPr>
        <w:pStyle w:val="BodyText"/>
      </w:pPr>
      <w:r>
        <w:t xml:space="preserve">As Los Angeles continues to evolve as a global economic hub, the demands on HR leadership will only intensify. Future success for organizations in this region will depend heavily on the ability of their HR teams to anticipate labor market trends, embrace technological advancements in people management, and champion diversity as a core business value. Ultimately, the effective Human Resources Manager is not just an administrator of policies but a strategic architect of organizational culture and sustainability.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Resources Management in United States Los Angeles</dc:title>
  <dc:creator/>
  <dc:language>en</dc:language>
  <cp:keywords/>
  <dcterms:created xsi:type="dcterms:W3CDTF">2026-07-30T00:30:27Z</dcterms:created>
  <dcterms:modified xsi:type="dcterms:W3CDTF">2026-07-30T00:30:27Z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