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9" w:name="X8154e01adc894b77033f6dd48ae0466041ee1c9"/>
    <w:p>
      <w:pPr>
        <w:pStyle w:val="Heading1"/>
      </w:pPr>
      <w:r>
        <w:t xml:space="preserve">The Evolution and Strategic Importance of the Industrial Engineer in Australia Melbourne</w:t>
      </w:r>
    </w:p>
    <w:p>
      <w:pPr>
        <w:pStyle w:val="FirstParagraph"/>
      </w:pPr>
      <w:r>
        <w:rPr>
          <w:bCs/>
          <w:b/>
        </w:rPr>
        <w:t xml:space="preserve">Abstract:</w:t>
      </w:r>
      <w:r>
        <w:br/>
      </w:r>
      <w:r>
        <w:t xml:space="preserve">This term paper examines the critical role of the Industrial Engineer within the specific socio-economic context of Australia Melbourne. As a global hub for commerce, healthcare, and logistics, Melbourne presents a unique landscape for industrial engineering applications. This document explores how Industrial Engineer professionals contribute to efficiency, sustainability, and technological integration in one of Australia’s most dynamic cities. The paper argues that the expertise of an Industrial Engineer is not merely operational but strategic in driving Melbourne’s economic resilience and future growth.</w:t>
      </w:r>
    </w:p>
    <w:bookmarkStart w:id="20" w:name="introduction"/>
    <w:p>
      <w:pPr>
        <w:pStyle w:val="Heading2"/>
      </w:pPr>
      <w:r>
        <w:t xml:space="preserve">1. Introduction</w:t>
      </w:r>
    </w:p>
    <w:p>
      <w:pPr>
        <w:pStyle w:val="FirstParagraph"/>
      </w:pPr>
      <w:r>
        <w:t xml:space="preserve">In the contemporary global economy, efficiency is the currency of competitiveness. At the heart of this pursuit stands the profession of industrial engineering, a discipline dedicated to optimizing complex processes, systems, or organizations. In Australia Melbourne, a city renowned for its vibrant cultural life and robust economic standing, the application of these engineering principles has become increasingly vital. This term paper aims to elucidate the multifaceted role of the Industrial Engineer in this specific geographic and economic context.</w:t>
      </w:r>
    </w:p>
    <w:p>
      <w:pPr>
        <w:pStyle w:val="BodyText"/>
      </w:pPr>
      <w:r>
        <w:t xml:space="preserve">Melbourne, as Victoria’s capital and a major metropolitan center, faces unique challenges ranging from urban congestion and supply chain vulnerabilities to the rapid digitization of traditional industries. The Industrial Engineer serves as a pivotal figure in addressing these challenges. By bridging the gap between technical solutions and business strategy, an Industrial Engineer ensures that resources are utilized effectively, waste is minimized, and productivity is maximized. This document will explore how the core competencies associated with being an Industrial Engineer align with the specific needs of industries within Australia Melbourne.</w:t>
      </w:r>
    </w:p>
    <w:bookmarkEnd w:id="20"/>
    <w:bookmarkStart w:id="21" w:name="X9d5bd03ac2ed7ca7e136be72739e6cdb5150abe"/>
    <w:p>
      <w:pPr>
        <w:pStyle w:val="Heading2"/>
      </w:pPr>
      <w:r>
        <w:t xml:space="preserve">2. The Core Competencies of the Industrial Engineer</w:t>
      </w:r>
    </w:p>
    <w:p>
      <w:pPr>
        <w:pStyle w:val="FirstParagraph"/>
      </w:pPr>
      <w:r>
        <w:t xml:space="preserve">To understand the impact in a specific region, one must first define the scope of practice. An Industrial Engineer is fundamentally concerned with eliminating waste of time, money, materials, energy, and other resources that are not being used effectively. This involves systematic improvement processes such as Lean Manufacturing and Six Sigma methodologies.</w:t>
      </w:r>
    </w:p>
    <w:p>
      <w:pPr>
        <w:pStyle w:val="BodyText"/>
      </w:pPr>
      <w:r>
        <w:t xml:space="preserve">In the context of Australia Melbourne, these competencies are applied across a diverse array of sectors. Unlike regions dominated by a single industry (such as mining or manufacturing alone), Melbourne possesses a mixed economy involving advanced manufacturing, healthcare, finance, education, and logistics. Consequently, an Industrial Engineer in this region must possess adaptable skills that can be transferred from the factory floor to the hospital ward or the corporate office.</w:t>
      </w:r>
    </w:p>
    <w:bookmarkEnd w:id="21"/>
    <w:bookmarkStart w:id="25" w:name="X332f7986fbba872e5e37416639eaf0186daa885"/>
    <w:p>
      <w:pPr>
        <w:pStyle w:val="Heading2"/>
      </w:pPr>
      <w:r>
        <w:t xml:space="preserve">3. Industrial Engineering in Key Melbourne Industries</w:t>
      </w:r>
    </w:p>
    <w:bookmarkStart w:id="22" w:name="healthcare-and-public-services"/>
    <w:p>
      <w:pPr>
        <w:pStyle w:val="Heading3"/>
      </w:pPr>
      <w:r>
        <w:t xml:space="preserve">3.1 Healthcare and Public Services</w:t>
      </w:r>
    </w:p>
    <w:p>
      <w:pPr>
        <w:pStyle w:val="FirstParagraph"/>
      </w:pPr>
      <w:r>
        <w:t xml:space="preserve">Melbourne is widely recognized as Australia’s medical research and healthcare capital. The complexity of healthcare delivery systems requires rigorous process optimization to improve patient outcomes while managing rising costs. Here, the Industrial Engineer plays a crucial role in hospital logistics, patient flow management, and resource allocation. By analyzing data streams and workflow bottlenecks, an Industrial Engineer can reduce wait times in emergency departments and optimize the scheduling of surgical suites. In Australia Melbourne’s public health sector, this application of industrial engineering is not just about cost-saving; it is directly linked to life-saving efficiency.</w:t>
      </w:r>
    </w:p>
    <w:bookmarkEnd w:id="22"/>
    <w:bookmarkStart w:id="23" w:name="supply-chain-and-logistics"/>
    <w:p>
      <w:pPr>
        <w:pStyle w:val="Heading3"/>
      </w:pPr>
      <w:r>
        <w:t xml:space="preserve">3.2 Supply Chain and Logistics</w:t>
      </w:r>
    </w:p>
    <w:p>
      <w:pPr>
        <w:pStyle w:val="FirstParagraph"/>
      </w:pPr>
      <w:r>
        <w:t xml:space="preserve">As a coastal city with major ports, Melbourne serves as the gateway for imports and exports for much of southeastern Australia. The supply chain network here is intricate, involving road freight from regional Victoria to international shipping containers. Industrial Engineers are tasked with designing resilient supply chains that can withstand disruptions, such as those experienced during recent global pandemics or natural disasters. In this sector, an Industrial Engineer utilizes predictive modeling and inventory optimization techniques to ensure that goods move seamlessly through Australia Melbourne’s logistics hubs, maintaining the city’s status as a key economic player.</w:t>
      </w:r>
    </w:p>
    <w:bookmarkEnd w:id="23"/>
    <w:bookmarkStart w:id="24" w:name="advanced-manufacturing-and-technology"/>
    <w:p>
      <w:pPr>
        <w:pStyle w:val="Heading3"/>
      </w:pPr>
      <w:r>
        <w:t xml:space="preserve">3.3 Advanced Manufacturing and Technology</w:t>
      </w:r>
    </w:p>
    <w:p>
      <w:pPr>
        <w:pStyle w:val="FirstParagraph"/>
      </w:pPr>
      <w:r>
        <w:t xml:space="preserve">Melbourne has a growing reputation for advanced manufacturing, particularly in aerospace, defense, and medical devices. As Industry 4.0 technologies—such as the Internet of Things (IoT), Artificial Intelligence (AI), and robotics—become prevalent, the role of the Industrial Engineer evolves. They are no longer just optimizing physical workflows but are integrating digital twins and smart factory systems. An Industrial Engineer in this environment ensures that automation complements human labor, enhancing precision and speed while maintaining workplace safety standards.</w:t>
      </w:r>
    </w:p>
    <w:bookmarkEnd w:id="24"/>
    <w:bookmarkEnd w:id="25"/>
    <w:bookmarkStart w:id="26" w:name="sustainability-and-future-proofing"/>
    <w:p>
      <w:pPr>
        <w:pStyle w:val="Heading2"/>
      </w:pPr>
      <w:r>
        <w:t xml:space="preserve">4. Sustainability and Future-Proofing</w:t>
      </w:r>
    </w:p>
    <w:p>
      <w:pPr>
        <w:pStyle w:val="FirstParagraph"/>
      </w:pPr>
      <w:r>
        <w:t xml:space="preserve">A critical aspect of modern engineering is sustainability. In Australia Melbourne, there is a strong governmental and societal push toward net-zero emissions and circular economy principles. Industrial Engineers are at the forefront of this transition by designing processes that reduce carbon footprints. This includes optimizing energy consumption in manufacturing plants, reducing packaging waste in retail supply chains, and improving public transport logistics.</w:t>
      </w:r>
    </w:p>
    <w:p>
      <w:pPr>
        <w:pStyle w:val="BodyText"/>
      </w:pPr>
      <w:r>
        <w:t xml:space="preserve">The term "Industrial Engineer" has thus expanded to encompass environmental stewardship. In Melbourne, professionals in this field are tasked with measuring the lifecycle impacts of products and processes. By applying life-cycle assessment (LCA) tools, an Industrial Engineer helps corporations meet regulatory requirements and consumer expectations for sustainability within Australia Melbourne.</w:t>
      </w:r>
    </w:p>
    <w:bookmarkEnd w:id="26"/>
    <w:bookmarkStart w:id="27" w:name="education-and-professional-development"/>
    <w:p>
      <w:pPr>
        <w:pStyle w:val="Heading2"/>
      </w:pPr>
      <w:r>
        <w:t xml:space="preserve">5. Education and Professional Development</w:t>
      </w:r>
    </w:p>
    <w:p>
      <w:pPr>
        <w:pStyle w:val="FirstParagraph"/>
      </w:pPr>
      <w:r>
        <w:t xml:space="preserve">The ecosystem supporting the Industrial Engineer in Australia Melbourne is robust, anchored by prestigious universities such as the University of Melbourne and RMIT University. These institutions provide rigorous training that blends theoretical mathematics with practical business acumen. Furthermore, professional bodies like Engineering Australia ensure that standards remain high. For students and professionals alike, pursuing a path to become an Industrial Engineer in this region offers significant career mobility.</w:t>
      </w:r>
    </w:p>
    <w:p>
      <w:pPr>
        <w:pStyle w:val="BodyText"/>
      </w:pPr>
      <w:r>
        <w:t xml:space="preserve">The educational emphasis in Melbourne often includes internships with local industries, allowing future Industrial Engineers to gain hands-on experience before graduating. This synergy between academic theory and practical application ensures that the workforce entering Australia Melbourne’s job market is immediately capable of contributing to organizational efficiency.</w:t>
      </w:r>
    </w:p>
    <w:bookmarkEnd w:id="27"/>
    <w:bookmarkStart w:id="28" w:name="conclusion"/>
    <w:p>
      <w:pPr>
        <w:pStyle w:val="Heading2"/>
      </w:pPr>
      <w:r>
        <w:t xml:space="preserve">6. Conclusion</w:t>
      </w:r>
    </w:p>
    <w:p>
      <w:pPr>
        <w:pStyle w:val="FirstParagraph"/>
      </w:pPr>
      <w:r>
        <w:t xml:space="preserve">In conclusion, the Industrial Engineer is an indispensable asset to the economic and social fabric of Australia Melbourne. Whether optimizing healthcare delivery, streamlining complex logistics networks, or driving innovation in advanced manufacturing, the skills inherent to this profession solve real-world problems with tangible impacts. As Melbourne continues to grow as a global city facing new challenges related to urbanization and sustainability, the demand for skilled Industrial Engineers will only intensify.</w:t>
      </w:r>
    </w:p>
    <w:p>
      <w:pPr>
        <w:pStyle w:val="BodyText"/>
      </w:pPr>
      <w:r>
        <w:t xml:space="preserve">This term paper has demonstrated that the role of an Industrial Engineer extends far beyond traditional factory settings. It is a dynamic, versatile profession that adapts to the unique needs of its environment. For those looking to contribute meaningfully to society through technical problem-solving and strategic optimization, establishing oneself as an Industrial Engineer in Australia Melbourne presents a rewarding and impactful career trajectory. The future of efficient, sustainable, and resilient operations in this region lies heavily in the hands of these engineering professionals.</w:t>
      </w:r>
    </w:p>
    <w:p>
      <w:pPr>
        <w:pStyle w:val="BodyText"/>
      </w:pPr>
      <w:r>
        <w:rPr>
          <w:iCs/>
          <w:i/>
        </w:rPr>
        <w:t xml:space="preserve">Prepared for Academic Submission | Term Paper on Industrial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Industrial Engineering in Australia Melbourne</dc:title>
  <dc:creator/>
  <dc:language>en</dc:language>
  <cp:keywords/>
  <dcterms:created xsi:type="dcterms:W3CDTF">2026-09-26T08:22:45Z</dcterms:created>
  <dcterms:modified xsi:type="dcterms:W3CDTF">2026-09-26T08:22:45Z</dcterms:modified>
</cp:coreProperties>
</file>

<file path=docProps/custom.xml><?xml version="1.0" encoding="utf-8"?>
<Properties xmlns="http://schemas.openxmlformats.org/officeDocument/2006/custom-properties" xmlns:vt="http://schemas.openxmlformats.org/officeDocument/2006/docPropsVTypes"/>
</file>