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29" w:name="Xa296b67344c1bf3a170862b5236482f7fd30105"/>
    <w:p>
      <w:pPr>
        <w:pStyle w:val="Heading1"/>
      </w:pPr>
      <w:r>
        <w:t xml:space="preserve">Optimizing Industrial Potential in Bangladesh Dhaka:</w:t>
      </w:r>
      <w:r>
        <w:br/>
      </w:r>
      <w:r>
        <w:t xml:space="preserve">The Crucial Role of the Industrial Engineer</w:t>
      </w:r>
    </w:p>
    <w:p>
      <w:pPr>
        <w:pStyle w:val="FirstParagraph"/>
      </w:pPr>
      <w:r>
        <w:t xml:space="preserve">Prepared for: Advanced Studies in Operations Management</w:t>
      </w:r>
      <w:r>
        <w:br/>
      </w:r>
      <w:r>
        <w:t xml:space="preserve">Region Focus: Bangladesh Dhaka</w:t>
      </w:r>
      <w:r>
        <w:br/>
      </w:r>
      <w:r>
        <w:t xml:space="preserve">Date: October 2023</w:t>
      </w:r>
    </w:p>
    <w:bookmarkStart w:id="20" w:name="introduction"/>
    <w:p>
      <w:pPr>
        <w:pStyle w:val="Heading2"/>
      </w:pPr>
      <w:r>
        <w:t xml:space="preserve">1. Introduction</w:t>
      </w:r>
    </w:p>
    <w:p>
      <w:pPr>
        <w:pStyle w:val="FirstParagraph"/>
      </w:pPr>
      <w:r>
        <w:t xml:space="preserve">The economic landscape of the global south has shifted dramatically over the last two decades, with manufacturing hubs emerging in regions previously considered peripheral to global supply chains. At the forefront of this transformation is Bangladesh, specifically its capital and industrial heartland, Dhaka. As the city transitions from a traditional textile-based economy to a more diversified industrial powerhouse encompassing pharmaceuticals, information technology services (BPO), and heavy engineering, the demand for sophisticated operational management has never been higher. Central to this evolution is the profession of</w:t>
      </w:r>
      <w:r>
        <w:t xml:space="preserve"> </w:t>
      </w:r>
      <w:r>
        <w:rPr>
          <w:bCs/>
          <w:b/>
        </w:rPr>
        <w:t xml:space="preserve">Industrial Engineer</w:t>
      </w:r>
      <w:r>
        <w:t xml:space="preserve">. This term paper explores the critical function of Industrial Engineers within the context of</w:t>
      </w:r>
      <w:r>
        <w:t xml:space="preserve"> </w:t>
      </w:r>
      <w:r>
        <w:rPr>
          <w:bCs/>
          <w:b/>
        </w:rPr>
        <w:t xml:space="preserve">Bangladesh Dhaka</w:t>
      </w:r>
      <w:r>
        <w:t xml:space="preserve">, analyzing how their expertise in optimization, systems design, and quality control contributes to national economic stability and global competitiveness.</w:t>
      </w:r>
    </w:p>
    <w:p>
      <w:pPr>
        <w:pStyle w:val="BodyText"/>
      </w:pPr>
      <w:r>
        <w:rPr>
          <w:bCs/>
          <w:b/>
        </w:rPr>
        <w:t xml:space="preserve">Bangladesh Dhaka</w:t>
      </w:r>
      <w:r>
        <w:t xml:space="preserve"> </w:t>
      </w:r>
      <w:r>
        <w:t xml:space="preserve">serves as a unique case study for industrial development. It is a city characterized by rapid urbanization, dense population centers, and an intense concentration of small-to-medium enterprises (SMEs) alongside large multinational manufacturing units. In this environment, the Industrial Engineer acts not merely as a technical specialist but as a strategic facilitator who bridges the gap between traditional labor-intensive practices and modern efficiency standards.</w:t>
      </w:r>
    </w:p>
    <w:bookmarkEnd w:id="20"/>
    <w:bookmarkStart w:id="21" w:name="X9a1b61398b7905017d884c0731ebe6318ee5919"/>
    <w:p>
      <w:pPr>
        <w:pStyle w:val="Heading2"/>
      </w:pPr>
      <w:r>
        <w:t xml:space="preserve">2. The Context of Dhaka’s Industrial Ecosystem</w:t>
      </w:r>
    </w:p>
    <w:p>
      <w:pPr>
        <w:pStyle w:val="FirstParagraph"/>
      </w:pPr>
      <w:r>
        <w:t xml:space="preserve">To understand the necessity of industrial engineering, one must first appreciate the specific challenges facing industries in Dhaka. The city hosts the majority of Bangladesh's export-oriented garments industry, which accounts for over 80% of the nation's total exports. However, these industries face increasing pressure from international buyers regarding sustainability, ethical labor practices, and delivery speed. Furthermore, infrastructure constraints such as traffic congestion and energy fluctuations require local managers to devise highly efficient logistical solutions.</w:t>
      </w:r>
    </w:p>
    <w:p>
      <w:pPr>
        <w:pStyle w:val="BodyText"/>
      </w:pPr>
      <w:r>
        <w:t xml:space="preserve">While Bangladesh possesses a vast workforce with strong potential for growth in skilled technical roles compared to previous decades the adoption of advanced manufacturing technologies has lagged behind regional competitors like Vietnam and India. This disparity highlights the urgent need for professionals who can implement lean methodologies. The</w:t>
      </w:r>
      <w:r>
        <w:t xml:space="preserve"> </w:t>
      </w:r>
      <w:r>
        <w:rPr>
          <w:bCs/>
          <w:b/>
        </w:rPr>
        <w:t xml:space="preserve">Industrial Engineer</w:t>
      </w:r>
      <w:r>
        <w:t xml:space="preserve">, therefore, plays a pivotal role in identifying waste (Muda), optimizing production lines, and ensuring that resource utilization aligns with international ISO standards.</w:t>
      </w:r>
    </w:p>
    <w:bookmarkEnd w:id="21"/>
    <w:bookmarkStart w:id="25" w:name="X82b1412841de2cd953ca3b29fc927bf59128427"/>
    <w:p>
      <w:pPr>
        <w:pStyle w:val="Heading2"/>
      </w:pPr>
      <w:r>
        <w:t xml:space="preserve">3. Core Competencies and Applications in Dhaka</w:t>
      </w:r>
    </w:p>
    <w:bookmarkStart w:id="22" w:name="lean-manufacturing-and-waste-reduction"/>
    <w:p>
      <w:pPr>
        <w:pStyle w:val="Heading3"/>
      </w:pPr>
      <w:r>
        <w:t xml:space="preserve">3.1 Lean Manufacturing and Waste Reduction</w:t>
      </w:r>
    </w:p>
    <w:p>
      <w:pPr>
        <w:pStyle w:val="FirstParagraph"/>
      </w:pPr>
      <w:r>
        <w:t xml:space="preserve">In the garment sector of Dhaka, margins are often thin due to global competition on price. Industrial Engineers apply lean manufacturing principles—such as Just-In-Time (JIT) inventory systems and Six Sigma methodologies—to reduce operational waste. By analyzing workflow movements and reducing non-value-added steps, these engineers help factories in Dhaka lower production costs without compromising quality. For instance, by reconfiguring assembly lines to minimize worker movement, an Industrial Engineer can significantly increase output per hour.</w:t>
      </w:r>
    </w:p>
    <w:bookmarkEnd w:id="22"/>
    <w:bookmarkStart w:id="23" w:name="supply-chain-and-logistics-optimization"/>
    <w:p>
      <w:pPr>
        <w:pStyle w:val="Heading3"/>
      </w:pPr>
      <w:r>
        <w:t xml:space="preserve">3.2 Supply Chain and Logistics Optimization</w:t>
      </w:r>
    </w:p>
    <w:p>
      <w:pPr>
        <w:pStyle w:val="FirstParagraph"/>
      </w:pPr>
      <w:r>
        <w:t xml:space="preserve">Dhaka’s notorious traffic congestion poses a significant challenge to logistics. The unpredictable nature of transportation delays raw material deliveries and hampers finished goods distribution, particularly in export zones like Gazipur, which is economically tied closely to Dhaka. Industrial Engineers utilize data analytics and simulation software to model supply chain networks, optimizing routing strategies and inventory buffers. This capability is crucial for maintaining the reliability that global brands demand from their Bangladeshi suppliers.</w:t>
      </w:r>
    </w:p>
    <w:bookmarkEnd w:id="23"/>
    <w:bookmarkStart w:id="24" w:name="quality-control-and-standardization"/>
    <w:p>
      <w:pPr>
        <w:pStyle w:val="Heading3"/>
      </w:pPr>
      <w:r>
        <w:t xml:space="preserve">3.3 Quality Control and Standardization</w:t>
      </w:r>
    </w:p>
    <w:p>
      <w:pPr>
        <w:pStyle w:val="FirstParagraph"/>
      </w:pPr>
      <w:r>
        <w:t xml:space="preserve">A major hurdle for Bangladesh in moving up the value chain has been inconsistent quality control. Industrial Engineers implement statistical process control (SPC) and total quality management (TQM) frameworks across factories in Dhaka. By establishing standardized operating procedures and continuous improvement cycles, they ensure that products meet strict international specifications, thereby reducing rejection rates and enhancing the reputation of Bangladeshi exports.</w:t>
      </w:r>
    </w:p>
    <w:bookmarkEnd w:id="24"/>
    <w:bookmarkEnd w:id="25"/>
    <w:bookmarkStart w:id="26" w:name="Xf35a165d7de25d13483aea515851ccec7f6c879"/>
    <w:p>
      <w:pPr>
        <w:pStyle w:val="Heading2"/>
      </w:pPr>
      <w:r>
        <w:t xml:space="preserve">4. Challenges Facing Industrial Engineers in Bangladesh</w:t>
      </w:r>
    </w:p>
    <w:p>
      <w:pPr>
        <w:pStyle w:val="FirstParagraph"/>
      </w:pPr>
      <w:r>
        <w:t xml:space="preserve">Despite their critical role, Industrial Engineers in Dhaka face distinct challenges. There is a significant skills gap; while many engineers possess theoretical knowledge, practical application experience within the local industrial context is often lacking. Additionally, cultural resistance to change can hinder the implementation of new engineering protocols in long-established family-owned businesses common in Dhaka’s SME sector.</w:t>
      </w:r>
    </w:p>
    <w:p>
      <w:pPr>
        <w:pStyle w:val="BodyText"/>
      </w:pPr>
      <w:r>
        <w:t xml:space="preserve">Furthermore, rapid technological advancements require continuous upskilling. The integration of Industry 4.0 technologies—such as IoT sensors for machine monitoring and AI-driven demand forecasting—demands that Industrial Engineers evolve from traditional cost-accounting roles to data science-oriented strategic advisors.</w:t>
      </w:r>
    </w:p>
    <w:bookmarkEnd w:id="26"/>
    <w:bookmarkStart w:id="27" w:name="Xedb13697a2e41996c20f28cc4e36c551d047c33"/>
    <w:p>
      <w:pPr>
        <w:pStyle w:val="Heading2"/>
      </w:pPr>
      <w:r>
        <w:t xml:space="preserve">5. Future Outlook and Strategic Recommendations</w:t>
      </w:r>
    </w:p>
    <w:p>
      <w:pPr>
        <w:pStyle w:val="FirstParagraph"/>
      </w:pPr>
      <w:r>
        <w:t xml:space="preserve">The future of industrial growth in Dhaka relies heavily on the successful integration of engineering principles with digital transformation. To support this, academic institutions in Bangladesh must align curricula more closely with industry needs, emphasizing data analytics, automation control systems, and sustainable design.</w:t>
      </w:r>
    </w:p>
    <w:p>
      <w:pPr>
        <w:pStyle w:val="BodyText"/>
      </w:pPr>
      <w:r>
        <w:t xml:space="preserve">Government policy should also incentivize the adoption of advanced manufacturing techniques by offering tax breaks to firms that employ certified Industrial Engineers to lead efficiency initiatives. Collaboration between academia and industry can facilitate internships and research projects focused on solving specific local problems, such as energy-efficient factory designs suitable for Dhaka’s climate.</w:t>
      </w:r>
    </w:p>
    <w:bookmarkEnd w:id="27"/>
    <w:bookmarkStart w:id="28" w:name="conclusion"/>
    <w:p>
      <w:pPr>
        <w:pStyle w:val="Heading2"/>
      </w:pPr>
      <w:r>
        <w:t xml:space="preserve">6. Conclusion</w:t>
      </w:r>
    </w:p>
    <w:p>
      <w:pPr>
        <w:pStyle w:val="FirstParagraph"/>
      </w:pPr>
      <w:r>
        <w:t xml:space="preserve">In conclusion, the role of the Industrial Engineer is indispensable to the continued economic success of Bangladesh Dhaka. As the region navigates complex global supply chains and strives to move from low-cost production to high-value manufacturing, these engineers provide the essential tools for efficiency, quality assurance, and innovation. Their work not only enhances corporate profitability but also contributes to national economic resilience. By investing in human capital and fostering a culture of continuous improvement, Dhaka can leverage Industrial Engineering as a cornerstone of its development strategy securing its place in the global industrial arena.</w:t>
      </w:r>
    </w:p>
    <w:p>
      <w:pPr>
        <w:pStyle w:val="BodyText"/>
      </w:pPr>
      <w:r>
        <w:t xml:space="preserve">The synergy between the dynamic environment of</w:t>
      </w:r>
      <w:r>
        <w:t xml:space="preserve"> </w:t>
      </w:r>
      <w:r>
        <w:rPr>
          <w:bCs/>
          <w:b/>
        </w:rPr>
        <w:t xml:space="preserve">Bangladesh Dhaka</w:t>
      </w:r>
      <w:r>
        <w:t xml:space="preserve"> </w:t>
      </w:r>
      <w:r>
        <w:t xml:space="preserve">and the systematic expertise of the</w:t>
      </w:r>
      <w:r>
        <w:t xml:space="preserve"> </w:t>
      </w:r>
      <w:r>
        <w:rPr>
          <w:bCs/>
          <w:b/>
        </w:rPr>
        <w:t xml:space="preserve">Industrial Engineer</w:t>
      </w:r>
      <w:r>
        <w:t xml:space="preserve"> </w:t>
      </w:r>
      <w:r>
        <w:t xml:space="preserve">creates a powerful engine for growth. It is imperative that stakeholders recognize this profession not just as a technical support function, but as a strategic driver for sustainable industrial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Industrial Engineering in Bangladesh Dhaka</dc:title>
  <dc:creator/>
  <dc:language>en</dc:language>
  <cp:keywords/>
  <dcterms:created xsi:type="dcterms:W3CDTF">2026-07-30T10:32:01Z</dcterms:created>
  <dcterms:modified xsi:type="dcterms:W3CDTF">2026-07-30T10:32:01Z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