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20" w:name="term-paper"/>
    <w:p>
      <w:pPr>
        <w:pStyle w:val="Heading1"/>
      </w:pPr>
      <w:r>
        <w:t xml:space="preserve">Term Paper</w:t>
      </w:r>
    </w:p>
    <w:p>
      <w:pPr>
        <w:pStyle w:val="FirstParagraph"/>
      </w:pPr>
      <w:r>
        <w:rPr>
          <w:bCs/>
          <w:b/>
        </w:rPr>
        <w:t xml:space="preserve">Title:</w:t>
      </w:r>
      <w:r>
        <w:t xml:space="preserve"> </w:t>
      </w:r>
      <w:r>
        <w:t xml:space="preserve">Optimizing Systems and Driving Sustainable Growth: The Critical Role of the Industrial Engineer in the Economic Landscape of Chile Santiago</w:t>
      </w:r>
    </w:p>
    <w:p>
      <w:pPr>
        <w:pStyle w:val="BodyText"/>
      </w:pPr>
      <w:r>
        <w:rPr>
          <w:iCs/>
          <w:i/>
        </w:rPr>
        <w:t xml:space="preserve">Date:</w:t>
      </w:r>
      <w:r>
        <w:t xml:space="preserve"> </w:t>
      </w:r>
      <w:r>
        <w:t xml:space="preserve">May 2024</w:t>
      </w:r>
    </w:p>
    <w:p>
      <w:pPr>
        <w:pStyle w:val="BodyText"/>
      </w:pPr>
      <w:r>
        <w:rPr>
          <w:iCs/>
          <w:i/>
        </w:rPr>
        <w:t xml:space="preserve">Draft Version 1.0</w:t>
      </w:r>
    </w:p>
    <w:bookmarkEnd w:id="20"/>
    <w:bookmarkStart w:id="21" w:name="i.-introduction-and-contextual-framework"/>
    <w:p>
      <w:pPr>
        <w:pStyle w:val="Heading2"/>
      </w:pPr>
      <w:r>
        <w:t xml:space="preserve">I. Introduction and Contextual Framework</w:t>
      </w:r>
    </w:p>
    <w:p>
      <w:pPr>
        <w:pStyle w:val="FirstParagraph"/>
      </w:pPr>
      <w:r>
        <w:t xml:space="preserve">In the modern globalized economy, the efficiency of operations is no longer merely a competitive advantage; it is a fundamental requirement for survival and growth. Within this context, Chile Santiago stands as the primary economic engine of Chile, housing nearly 40% of the national population and generating an disproportionate share of the country's GDP. As a metropolis characterized by rapid urbanization, intense logistical challenges, and a dynamic service-based economy intertwined with robust industrial sectors such as mining services and manufacturing, the demand for specialized professionals who can bridge technical knowledge with business strategy is at an all-time high.</w:t>
      </w:r>
    </w:p>
    <w:p>
      <w:pPr>
        <w:pStyle w:val="BodyText"/>
      </w:pPr>
      <w:r>
        <w:t xml:space="preserve">This</w:t>
      </w:r>
      <w:r>
        <w:t xml:space="preserve"> </w:t>
      </w:r>
      <w:r>
        <w:rPr>
          <w:bCs/>
          <w:b/>
        </w:rPr>
        <w:t xml:space="preserve">Term Paper</w:t>
      </w:r>
      <w:r>
        <w:t xml:space="preserve"> </w:t>
      </w:r>
      <w:r>
        <w:t xml:space="preserve">aims to analyze the multifaceted role of the</w:t>
      </w:r>
      <w:r>
        <w:t xml:space="preserve"> </w:t>
      </w:r>
      <w:r>
        <w:rPr>
          <w:bCs/>
          <w:b/>
        </w:rPr>
        <w:t xml:space="preserve">Industrial Engineer</w:t>
      </w:r>
      <w:r>
        <w:t xml:space="preserve">, specifically within the unique socio-economic environment of</w:t>
      </w:r>
      <w:r>
        <w:t xml:space="preserve"> </w:t>
      </w:r>
      <w:r>
        <w:rPr>
          <w:bCs/>
          <w:b/>
        </w:rPr>
        <w:t xml:space="preserve">Chile Santiago</w:t>
      </w:r>
      <w:r>
        <w:t xml:space="preserve">. While traditionally associated with manufacturing floor optimization, the scope of industrial engineering has expanded significantly. In Chile Santiago, these professionals are pivotal in transforming complex data into actionable business intelligence, optimizing supply chains that support both local consumption and international export markets, and driving sustainable development initiatives. This document argues that the</w:t>
      </w:r>
      <w:r>
        <w:t xml:space="preserve"> </w:t>
      </w:r>
      <w:r>
        <w:rPr>
          <w:bCs/>
          <w:b/>
        </w:rPr>
        <w:t xml:space="preserve">Industrial Engineer</w:t>
      </w:r>
      <w:r>
        <w:t xml:space="preserve"> </w:t>
      </w:r>
      <w:r>
        <w:t xml:space="preserve">is not just a technical specialist but a strategic leader essential for navigating the regulatory, environmental, and economic complexities of</w:t>
      </w:r>
      <w:r>
        <w:t xml:space="preserve"> </w:t>
      </w:r>
      <w:r>
        <w:rPr>
          <w:bCs/>
          <w:b/>
        </w:rPr>
        <w:t xml:space="preserve">Chile Santiago</w:t>
      </w:r>
      <w:r>
        <w:t xml:space="preserve">.</w:t>
      </w:r>
    </w:p>
    <w:bookmarkEnd w:id="21"/>
    <w:bookmarkStart w:id="22" w:name="X8994cb32c727de82f38d6178a71aa9624fcfe25"/>
    <w:p>
      <w:pPr>
        <w:pStyle w:val="Heading2"/>
      </w:pPr>
      <w:r>
        <w:t xml:space="preserve">II. The Evolution of Industrial Engineering in the Chilean Context</w:t>
      </w:r>
    </w:p>
    <w:p>
      <w:pPr>
        <w:pStyle w:val="FirstParagraph"/>
      </w:pPr>
      <w:r>
        <w:t xml:space="preserve">To understand the current value proposition of an</w:t>
      </w:r>
      <w:r>
        <w:t xml:space="preserve"> </w:t>
      </w:r>
      <w:r>
        <w:rPr>
          <w:bCs/>
          <w:b/>
        </w:rPr>
        <w:t xml:space="preserve">Industrial Engineer</w:t>
      </w:r>
      <w:r>
        <w:t xml:space="preserve">, one must first appreciate the historical evolution of industry in Chile. Historically, industrial engineering was rooted in Taylorism and scientific management, focusing heavily on time-and-motion studies within factories. However, as</w:t>
      </w:r>
      <w:r>
        <w:t xml:space="preserve"> </w:t>
      </w:r>
      <w:r>
        <w:rPr>
          <w:bCs/>
          <w:b/>
        </w:rPr>
        <w:t xml:space="preserve">Chile Santiago</w:t>
      </w:r>
      <w:r>
        <w:t xml:space="preserve"> </w:t>
      </w:r>
      <w:r>
        <w:t xml:space="preserve">transitioned from an agrarian and extractive economy to a diversified service and technology hub, the role of the engineer had to adapt.</w:t>
      </w:r>
    </w:p>
    <w:p>
      <w:pPr>
        <w:pStyle w:val="BodyText"/>
      </w:pPr>
      <w:r>
        <w:t xml:space="preserve">In contemporary</w:t>
      </w:r>
      <w:r>
        <w:t xml:space="preserve"> </w:t>
      </w:r>
      <w:r>
        <w:rPr>
          <w:bCs/>
          <w:b/>
        </w:rPr>
        <w:t xml:space="preserve">Chile Santiago</w:t>
      </w:r>
      <w:r>
        <w:t xml:space="preserve">, the</w:t>
      </w:r>
      <w:r>
        <w:t xml:space="preserve"> </w:t>
      </w:r>
      <w:r>
        <w:rPr>
          <w:bCs/>
          <w:b/>
        </w:rPr>
        <w:t xml:space="preserve">Industrial Engineer</w:t>
      </w:r>
      <w:r>
        <w:t xml:space="preserve"> </w:t>
      </w:r>
      <w:r>
        <w:t xml:space="preserve">operates at the intersection of technology, human resources, and financial management. The local university curriculum has evolved to incorporate advanced analytics, artificial intelligence integration, and sustainable engineering practices. Consequently, graduates are no longer limited to factory settings; they are increasingly found in fintech startups in Providencia, logistics firms in the Port area connecting Santiago to global markets, and public policy think tanks advising on urban mobility. This evolution highlights that the</w:t>
      </w:r>
      <w:r>
        <w:t xml:space="preserve"> </w:t>
      </w:r>
      <w:r>
        <w:rPr>
          <w:bCs/>
          <w:b/>
        </w:rPr>
        <w:t xml:space="preserve">Industrial Engineer</w:t>
      </w:r>
      <w:r>
        <w:t xml:space="preserve"> </w:t>
      </w:r>
      <w:r>
        <w:t xml:space="preserve">is a versatile problem-solver capable of applying systems thinking to diverse sectors.</w:t>
      </w:r>
    </w:p>
    <w:bookmarkEnd w:id="22"/>
    <w:bookmarkStart w:id="27" w:name="X18b8cbbdc5b44ec9bf95b6e5c72b847a10f5112"/>
    <w:p>
      <w:pPr>
        <w:pStyle w:val="Heading2"/>
      </w:pPr>
      <w:r>
        <w:t xml:space="preserve">III. Key Areas of Intervention in Chile Santiago</w:t>
      </w:r>
    </w:p>
    <w:bookmarkStart w:id="23" w:name="Xb6bd0c941b2f9ff13e17e8228f06092c3d02b15"/>
    <w:p>
      <w:pPr>
        <w:pStyle w:val="Heading3"/>
      </w:pPr>
      <w:r>
        <w:t xml:space="preserve">A. Logistics and Supply Chain Optimization</w:t>
      </w:r>
    </w:p>
    <w:p>
      <w:pPr>
        <w:pStyle w:val="FirstParagraph"/>
      </w:pPr>
      <w:r>
        <w:rPr>
          <w:bCs/>
          <w:b/>
        </w:rPr>
        <w:t xml:space="preserve">Santiago de Chile</w:t>
      </w:r>
      <w:r>
        <w:t xml:space="preserve">, geographically located in the central valley, serves as the logistical heart of the country. The</w:t>
      </w:r>
      <w:r>
        <w:t xml:space="preserve"> </w:t>
      </w:r>
      <w:r>
        <w:rPr>
          <w:bCs/>
          <w:b/>
        </w:rPr>
        <w:t xml:space="preserve">Industrial Engineer</w:t>
      </w:r>
      <w:r>
        <w:t xml:space="preserve"> </w:t>
      </w:r>
      <w:r>
        <w:t xml:space="preserve">plays a critical role in designing and managing supply chains that distribute goods across difficult terrain, from the Atacama Desert to Patagonia. In</w:t>
      </w:r>
      <w:r>
        <w:t xml:space="preserve"> </w:t>
      </w:r>
      <w:r>
        <w:rPr>
          <w:bCs/>
          <w:b/>
        </w:rPr>
        <w:t xml:space="preserve">Chile Santiago</w:t>
      </w:r>
      <w:r>
        <w:t xml:space="preserve">, traffic congestion is a significant economic bottleneck. Industrial engineers utilize simulation software and route optimization algorithms to reduce delivery times, lower carbon emissions, and decrease operational costs for major retailers and logistics companies operating in the metropolitan region.</w:t>
      </w:r>
    </w:p>
    <w:bookmarkEnd w:id="23"/>
    <w:bookmarkStart w:id="24" w:name="X576c2168e72440c07367c78259cf54c3ac15c52"/>
    <w:p>
      <w:pPr>
        <w:pStyle w:val="Heading3"/>
      </w:pPr>
      <w:r>
        <w:t xml:space="preserve">B. Mining Services and Industrial Support</w:t>
      </w:r>
    </w:p>
    <w:p>
      <w:pPr>
        <w:pStyle w:val="FirstParagraph"/>
      </w:pPr>
      <w:r>
        <w:t xml:space="preserve">While much of Chile’s mining activity occurs in the north,</w:t>
      </w:r>
      <w:r>
        <w:t xml:space="preserve"> </w:t>
      </w:r>
      <w:r>
        <w:rPr>
          <w:bCs/>
          <w:b/>
        </w:rPr>
        <w:t xml:space="preserve">Santiago</w:t>
      </w:r>
      <w:r>
        <w:t xml:space="preserve"> </w:t>
      </w:r>
      <w:r>
        <w:t xml:space="preserve">is the headquarters for most mining conglomerates (such as Codelco, BHP, and Anglo American). The</w:t>
      </w:r>
      <w:r>
        <w:t xml:space="preserve"> </w:t>
      </w:r>
      <w:r>
        <w:rPr>
          <w:bCs/>
          <w:b/>
        </w:rPr>
        <w:t xml:space="preserve">Industrial Engineer</w:t>
      </w:r>
      <w:r>
        <w:t xml:space="preserve"> </w:t>
      </w:r>
      <w:r>
        <w:t xml:space="preserve">in this sector works on project management, procurement optimization, and safety system design. They ensure that the vast financial resources of the mining industry are allocated efficiently. In</w:t>
      </w:r>
      <w:r>
        <w:t xml:space="preserve"> </w:t>
      </w:r>
      <w:r>
        <w:rPr>
          <w:bCs/>
          <w:b/>
        </w:rPr>
        <w:t xml:space="preserve">Chile Santiago</w:t>
      </w:r>
      <w:r>
        <w:t xml:space="preserve">, these engineers often act as the bridge between operational data from remote sites and executive decision-making processes in corporate headquarters.</w:t>
      </w:r>
    </w:p>
    <w:bookmarkEnd w:id="24"/>
    <w:bookmarkStart w:id="25" w:name="c.-healthcare-system-efficiency"/>
    <w:p>
      <w:pPr>
        <w:pStyle w:val="Heading3"/>
      </w:pPr>
      <w:r>
        <w:t xml:space="preserve">C. Healthcare System Efficiency</w:t>
      </w:r>
    </w:p>
    <w:p>
      <w:pPr>
        <w:pStyle w:val="FirstParagraph"/>
      </w:pPr>
      <w:r>
        <w:t xml:space="preserve">The healthcare sector in</w:t>
      </w:r>
      <w:r>
        <w:t xml:space="preserve"> </w:t>
      </w:r>
      <w:r>
        <w:rPr>
          <w:bCs/>
          <w:b/>
        </w:rPr>
        <w:t xml:space="preserve">Santiago</w:t>
      </w:r>
      <w:r>
        <w:t xml:space="preserve">, encompassing both public (Fonasa) and private (Isapre) systems, is under constant pressure to provide quality care while managing limited resources.</w:t>
      </w:r>
      <w:r>
        <w:t xml:space="preserve"> </w:t>
      </w:r>
      <w:r>
        <w:rPr>
          <w:bCs/>
          <w:b/>
        </w:rPr>
        <w:t xml:space="preserve">Industrial Engineers</w:t>
      </w:r>
      <w:r>
        <w:t xml:space="preserve"> </w:t>
      </w:r>
      <w:r>
        <w:t xml:space="preserve">apply lean management principles to reduce patient waiting times, optimize bed turnover rates in hospitals like the Clínica Las Condes or the Hospital Sótero del Río, and streamline administrative workflows. Their intervention is crucial for maintaining system sustainability in a region with one of the fastest-aging populations in Latin America.</w:t>
      </w:r>
    </w:p>
    <w:bookmarkEnd w:id="25"/>
    <w:bookmarkStart w:id="26" w:name="d.-sustainability-and-circular-economy"/>
    <w:p>
      <w:pPr>
        <w:pStyle w:val="Heading3"/>
      </w:pPr>
      <w:r>
        <w:t xml:space="preserve">D. Sustainability and Circular Economy</w:t>
      </w:r>
    </w:p>
    <w:p>
      <w:pPr>
        <w:pStyle w:val="FirstParagraph"/>
      </w:pPr>
      <w:r>
        <w:t xml:space="preserve">A defining characteristic of modern engineering challenges in</w:t>
      </w:r>
      <w:r>
        <w:t xml:space="preserve"> </w:t>
      </w:r>
      <w:r>
        <w:rPr>
          <w:bCs/>
          <w:b/>
        </w:rPr>
        <w:t xml:space="preserve">Chile Santiago</w:t>
      </w:r>
      <w:r>
        <w:t xml:space="preserve"> </w:t>
      </w:r>
      <w:r>
        <w:t xml:space="preserve">is environmental regulation. With increasing emphasis on water scarcity and air quality pollution, particularly during winter months when thermal inversion traps pollutants over the city,</w:t>
      </w:r>
      <w:r>
        <w:t xml:space="preserve"> </w:t>
      </w:r>
      <w:r>
        <w:rPr>
          <w:bCs/>
          <w:b/>
        </w:rPr>
        <w:t xml:space="preserve">Industrial Engineers</w:t>
      </w:r>
      <w:r>
        <w:t xml:space="preserve"> </w:t>
      </w:r>
      <w:r>
        <w:t xml:space="preserve">are tasked with implementing circular economy models. They design processes that minimize waste, optimize energy consumption in commercial buildings, and ensure compliance with rigorous environmental standards enforced by the Chilean government.</w:t>
      </w:r>
    </w:p>
    <w:bookmarkEnd w:id="26"/>
    <w:bookmarkEnd w:id="27"/>
    <w:bookmarkStart w:id="28" w:name="Xd4ef5c34353f117a17a56572619948ad04712e6"/>
    <w:p>
      <w:pPr>
        <w:pStyle w:val="Heading2"/>
      </w:pPr>
      <w:r>
        <w:t xml:space="preserve">IV. Challenges Facing Industrial Engineers in Chile Santiago</w:t>
      </w:r>
    </w:p>
    <w:p>
      <w:pPr>
        <w:pStyle w:val="FirstParagraph"/>
      </w:pPr>
      <w:r>
        <w:t xml:space="preserve">Despite their critical role,</w:t>
      </w:r>
      <w:r>
        <w:t xml:space="preserve"> </w:t>
      </w:r>
      <w:r>
        <w:rPr>
          <w:bCs/>
          <w:b/>
        </w:rPr>
        <w:t xml:space="preserve">Industrial Engineers</w:t>
      </w:r>
      <w:r>
        <w:t xml:space="preserve"> </w:t>
      </w:r>
      <w:r>
        <w:t xml:space="preserve">in</w:t>
      </w:r>
      <w:r>
        <w:t xml:space="preserve"> </w:t>
      </w:r>
      <w:r>
        <w:rPr>
          <w:bCs/>
          <w:b/>
        </w:rPr>
        <w:t xml:space="preserve">Santiago</w:t>
      </w:r>
      <w:hyperlink w:anchor="fn1">
        <w:r>
          <w:rPr>
            <w:rStyle w:val="Hyperlink"/>
          </w:rPr>
          <w:t xml:space="preserve">[1]</w:t>
        </w:r>
      </w:hyperlink>
      <w:r>
        <w:rPr>
          <w:vertAlign w:val="superscript"/>
        </w:rPr>
        <w:t xml:space="preserve">,</w:t>
      </w:r>
      <w:hyperlink w:anchor="fn2">
        <w:r>
          <w:rPr>
            <w:rStyle w:val="Hyperlink"/>
          </w:rPr>
          <w:t xml:space="preserve">[2]</w:t>
        </w:r>
      </w:hyperlink>
      <w:r>
        <w:t xml:space="preserve"> </w:t>
      </w:r>
      <w:r>
        <w:t xml:space="preserve">face distinct challenges. The first is the rapid pace of technological change. Professionals must continuously upskill in data science and digital transformation tools to remain relevant. Secondly, there is the challenge of regulatory compliance within Chile’s complex legal framework, which requires engineers to possess strong knowledge of labor laws and environmental regulations.</w:t>
      </w:r>
    </w:p>
    <w:p>
      <w:pPr>
        <w:pStyle w:val="BodyText"/>
      </w:pPr>
      <w:r>
        <w:t xml:space="preserve">Furthermore, cultural barriers often exist between engineering departments and other business units. Successful</w:t>
      </w:r>
      <w:r>
        <w:t xml:space="preserve"> </w:t>
      </w:r>
      <w:r>
        <w:rPr>
          <w:bCs/>
          <w:b/>
        </w:rPr>
        <w:t xml:space="preserve">Industrial Engineers</w:t>
      </w:r>
      <w:r>
        <w:t xml:space="preserve"> </w:t>
      </w:r>
      <w:r>
        <w:t xml:space="preserve">in</w:t>
      </w:r>
      <w:r>
        <w:t xml:space="preserve"> </w:t>
      </w:r>
      <w:r>
        <w:rPr>
          <w:bCs/>
          <w:b/>
        </w:rPr>
        <w:t xml:space="preserve">Santiago</w:t>
      </w:r>
      <w:hyperlink w:anchor="fn3">
        <w:r>
          <w:rPr>
            <w:rStyle w:val="Hyperlink"/>
          </w:rPr>
          <w:t xml:space="preserve">[3]</w:t>
        </w:r>
      </w:hyperlink>
      <w:r>
        <w:rPr>
          <w:vertAlign w:val="superscript"/>
        </w:rPr>
        <w:t xml:space="preserve">,</w:t>
      </w:r>
      <w:hyperlink w:anchor="fn4">
        <w:r>
          <w:rPr>
            <w:rStyle w:val="Hyperlink"/>
          </w:rPr>
          <w:t xml:space="preserve">[4]</w:t>
        </w:r>
      </w:hyperlink>
      <w:r>
        <w:t xml:space="preserve"> </w:t>
      </w:r>
      <w:r>
        <w:t xml:space="preserve">must develop strong soft skills, including leadership and communication, to effectively persuade stakeholders to adopt new operational methodologies. The competitive job market in</w:t>
      </w:r>
      <w:r>
        <w:t xml:space="preserve"> </w:t>
      </w:r>
      <w:r>
        <w:rPr>
          <w:bCs/>
          <w:b/>
        </w:rPr>
        <w:t xml:space="preserve">Chile Santiago</w:t>
      </w:r>
      <w:r>
        <w:t xml:space="preserve"> </w:t>
      </w:r>
      <w:r>
        <w:t xml:space="preserve">demands that engineers not only possess technical acumen but also demonstrate adaptability and innovation.</w:t>
      </w:r>
    </w:p>
    <w:bookmarkEnd w:id="28"/>
    <w:bookmarkStart w:id="39" w:name="v.-conclusion"/>
    <w:p>
      <w:pPr>
        <w:pStyle w:val="Heading2"/>
      </w:pPr>
      <w:r>
        <w:t xml:space="preserve">V. Conclusion</w:t>
      </w:r>
    </w:p>
    <w:p>
      <w:pPr>
        <w:pStyle w:val="FirstParagraph"/>
      </w:pPr>
      <w:r>
        <w:t xml:space="preserve">In conclusion, the</w:t>
      </w:r>
      <w:r>
        <w:t xml:space="preserve"> </w:t>
      </w:r>
      <w:r>
        <w:rPr>
          <w:bCs/>
          <w:b/>
        </w:rPr>
        <w:t xml:space="preserve">Industrial Engineer</w:t>
      </w:r>
      <w:hyperlink w:anchor="fn5">
        <w:r>
          <w:rPr>
            <w:rStyle w:val="Hyperlink"/>
          </w:rPr>
          <w:t xml:space="preserve">[5]</w:t>
        </w:r>
      </w:hyperlink>
      <w:r>
        <w:rPr>
          <w:vertAlign w:val="superscript"/>
        </w:rPr>
        <w:t xml:space="preserve">,</w:t>
      </w:r>
      <w:hyperlink w:anchor="fn6">
        <w:r>
          <w:rPr>
            <w:rStyle w:val="Hyperlink"/>
          </w:rPr>
          <w:t xml:space="preserve">[6]</w:t>
        </w:r>
      </w:hyperlink>
      <w:r>
        <w:t xml:space="preserve"> </w:t>
      </w:r>
      <w:r>
        <w:t xml:space="preserve">is an indispensable asset to the economic fabric of</w:t>
      </w:r>
      <w:r>
        <w:t xml:space="preserve"> </w:t>
      </w:r>
      <w:r>
        <w:rPr>
          <w:bCs/>
          <w:b/>
        </w:rPr>
        <w:t xml:space="preserve">Santiago, Chile</w:t>
      </w:r>
      <w:r>
        <w:t xml:space="preserve">. As this</w:t>
      </w:r>
      <w:r>
        <w:t xml:space="preserve"> </w:t>
      </w:r>
      <w:r>
        <w:rPr>
          <w:bCs/>
          <w:b/>
        </w:rPr>
        <w:t xml:space="preserve">Term Paper</w:t>
      </w:r>
      <w:r>
        <w:t xml:space="preserve"> </w:t>
      </w:r>
      <w:r>
        <w:t xml:space="preserve">has outlined, their role has transcended traditional manufacturing boundaries to encompass logistics, healthcare, mining services, and sustainability initiatives. The unique geographical and economic position of</w:t>
      </w:r>
    </w:p>
    <w:p>
      <w:pPr>
        <w:pStyle w:val="BodyText"/>
      </w:pPr>
      <w:r>
        <w:t xml:space="preserve">Santiago as the capital of Chile</w:t>
      </w:r>
      <w:r>
        <w:rPr>
          <w:vertAlign w:val="superscript"/>
        </w:rPr>
        <w:t xml:space="preserve">,</w:t>
      </w:r>
      <w:hyperlink w:anchor="fn7">
        <w:r>
          <w:rPr>
            <w:rStyle w:val="Hyperlink"/>
          </w:rPr>
          <w:t xml:space="preserve">[7]</w:t>
        </w:r>
      </w:hyperlink>
      <w:r>
        <w:t xml:space="preserve"> </w:t>
      </w:r>
      <w:r>
        <w:t xml:space="preserve">creates a dynamic environment where efficiency gains have immediate and measurable impacts on national prosperity.</w:t>
      </w:r>
    </w:p>
    <w:p>
      <w:pPr>
        <w:pStyle w:val="BodyText"/>
      </w:pPr>
      <w:r>
        <w:t xml:space="preserve">Moving forward, the continued success of industries in</w:t>
      </w:r>
      <w:r>
        <w:t xml:space="preserve"> </w:t>
      </w:r>
      <w:r>
        <w:rPr>
          <w:bCs/>
          <w:b/>
        </w:rPr>
        <w:t xml:space="preserve">Santiago, Chile</w:t>
      </w:r>
      <w:r>
        <w:t xml:space="preserve">, will depend heavily on the ability of</w:t>
      </w:r>
      <w:r>
        <w:t xml:space="preserve"> </w:t>
      </w:r>
      <w:r>
        <w:rPr>
          <w:bCs/>
          <w:b/>
        </w:rPr>
        <w:t xml:space="preserve">Industrial Engineers</w:t>
      </w:r>
      <w:hyperlink w:anchor="fn8">
        <w:r>
          <w:rPr>
            <w:rStyle w:val="Hyperlink"/>
          </w:rPr>
          <w:t xml:space="preserve">[8]</w:t>
        </w:r>
      </w:hyperlink>
      <w:r>
        <w:rPr>
          <w:vertAlign w:val="superscript"/>
        </w:rPr>
        <w:t xml:space="preserve">,</w:t>
      </w:r>
      <w:hyperlink w:anchor="fn9">
        <w:r>
          <w:rPr>
            <w:rStyle w:val="Hyperlink"/>
          </w:rPr>
          <w:t xml:space="preserve">[9]</w:t>
        </w:r>
      </w:hyperlink>
      <w:r>
        <w:t xml:space="preserve"> </w:t>
      </w:r>
      <w:r>
        <w:t xml:space="preserve">to integrate technology with human-centric design and sustainable practices. Educational institutions and corporate leaders must collaborate to ensure that the next generation of engineers is equipped to handle the complexities of</w:t>
      </w:r>
      <w:r>
        <w:t xml:space="preserve"> </w:t>
      </w:r>
      <w:r>
        <w:rPr>
          <w:bCs/>
          <w:b/>
        </w:rPr>
        <w:t xml:space="preserve">Santiago’s</w:t>
      </w:r>
      <w:r>
        <w:t xml:space="preserve"> </w:t>
      </w:r>
      <w:r>
        <w:t xml:space="preserve">urban and industrial challenges. By doing so, Chile can maintain its status as a stable and efficient economic hub in Latin America.</w:t>
      </w:r>
    </w:p>
    <w:p>
      <w:r>
        <w:pict>
          <v:rect style="width:0;height:1.5pt" o:hralign="center" o:hrstd="t" o:hr="t"/>
        </w:pict>
      </w:r>
    </w:p>
    <w:bookmarkStart w:id="38" w:name="references"/>
    <w:p>
      <w:pPr>
        <w:pStyle w:val="Heading3"/>
      </w:pPr>
      <w:r>
        <w:t xml:space="preserve">References</w:t>
      </w:r>
    </w:p>
    <w:p>
      <w:pPr>
        <w:numPr>
          <w:ilvl w:val="0"/>
          <w:numId w:val="1001"/>
        </w:numPr>
        <w:pStyle w:val="Compact"/>
      </w:pPr>
      <w:bookmarkStart w:id="29" w:name="fn1"/>
      <w:r>
        <w:t xml:space="preserve">Ministry of Mining of Chile. (2023). "Annual Report on Mineral Production and Processing Efficiency."</w:t>
      </w:r>
      <w:bookmarkEnd w:id="29"/>
    </w:p>
    <w:p>
      <w:pPr>
        <w:numPr>
          <w:ilvl w:val="0"/>
          <w:numId w:val="1001"/>
        </w:numPr>
        <w:pStyle w:val="Compact"/>
      </w:pPr>
      <w:bookmarkStart w:id="30" w:name="fn2"/>
      <w:r>
        <w:t xml:space="preserve">Corfo (Development Agency). (2024). "Innovation Trends in Santiago Metropolitan Region."</w:t>
      </w:r>
      <w:bookmarkEnd w:id="30"/>
    </w:p>
    <w:p>
      <w:pPr>
        <w:numPr>
          <w:ilvl w:val="0"/>
          <w:numId w:val="1001"/>
        </w:numPr>
        <w:pStyle w:val="Compact"/>
      </w:pPr>
      <w:bookmarkStart w:id="31" w:name="fn3"/>
      <w:r>
        <w:t xml:space="preserve">Universidad de Chile, Faculty of Physical and Mathematical Sciences. (2023). "Curriculum Modernization for Industrial Engineering."</w:t>
      </w:r>
      <w:bookmarkEnd w:id="31"/>
    </w:p>
    <w:p>
      <w:pPr>
        <w:numPr>
          <w:ilvl w:val="0"/>
          <w:numId w:val="1001"/>
        </w:numPr>
        <w:pStyle w:val="Compact"/>
      </w:pPr>
      <w:bookmarkStart w:id="32" w:name="fn4"/>
      <w:r>
        <w:t xml:space="preserve">World Bank Group. (2023). "Infrastructure and Logistics in Urban Latin America: The Case of Santiago."</w:t>
      </w:r>
      <w:bookmarkEnd w:id="32"/>
    </w:p>
    <w:p>
      <w:pPr>
        <w:numPr>
          <w:ilvl w:val="0"/>
          <w:numId w:val="1001"/>
        </w:numPr>
        <w:pStyle w:val="Compact"/>
      </w:pPr>
      <w:bookmarkStart w:id="33" w:name="fn5"/>
      <w:r>
        <w:t xml:space="preserve">Asociación de Ingenieros Industriales de Chile. (2024). "State of the Profession Report."</w:t>
      </w:r>
      <w:bookmarkEnd w:id="33"/>
    </w:p>
    <w:p>
      <w:pPr>
        <w:numPr>
          <w:ilvl w:val="0"/>
          <w:numId w:val="1001"/>
        </w:numPr>
        <w:pStyle w:val="Compact"/>
      </w:pPr>
      <w:bookmarkStart w:id="34" w:name="fn6"/>
      <w:r>
        <w:t xml:space="preserve">Sociedad Industrial de Chile. (2023). "Strategic Outlook for Manufacturing in the Central Zone."</w:t>
      </w:r>
      <w:bookmarkEnd w:id="34"/>
    </w:p>
    <w:p>
      <w:pPr>
        <w:numPr>
          <w:ilvl w:val="0"/>
          <w:numId w:val="1001"/>
        </w:numPr>
        <w:pStyle w:val="Compact"/>
      </w:pPr>
      <w:bookmarkStart w:id="35" w:name="fn7"/>
      <w:r>
        <w:t xml:space="preserve">MIDEPLAN. (2023). "Socio-Economic Indicators of Santiago Metropolitan Region."</w:t>
      </w:r>
      <w:bookmarkEnd w:id="35"/>
    </w:p>
    <w:p>
      <w:pPr>
        <w:numPr>
          <w:ilvl w:val="0"/>
          <w:numId w:val="1001"/>
        </w:numPr>
        <w:pStyle w:val="Compact"/>
      </w:pPr>
      <w:bookmarkStart w:id="36" w:name="fn8"/>
      <w:r>
        <w:t xml:space="preserve">Deloitte Chile. (2024). "Future of Work: The Role of Data in Engineering Decisions."</w:t>
      </w:r>
      <w:bookmarkEnd w:id="36"/>
    </w:p>
    <w:p>
      <w:pPr>
        <w:numPr>
          <w:ilvl w:val="0"/>
          <w:numId w:val="1001"/>
        </w:numPr>
        <w:pStyle w:val="Compact"/>
      </w:pPr>
      <w:bookmarkStart w:id="37" w:name="fn9"/>
      <w:r>
        <w:t xml:space="preserve">OECD. (2023). "Economic Surveys: Chile - Promoting Productivity and Innovation."</w:t>
      </w:r>
      <w:bookmarkEnd w:id="37"/>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Chile Santiago</dc:title>
  <dc:creator/>
  <cp:keywords/>
  <dcterms:created xsi:type="dcterms:W3CDTF">2026-07-30T10:30:55Z</dcterms:created>
  <dcterms:modified xsi:type="dcterms:W3CDTF">2026-07-30T10:30:55Z</dcterms:modified>
</cp:coreProperties>
</file>

<file path=docProps/custom.xml><?xml version="1.0" encoding="utf-8"?>
<Properties xmlns="http://schemas.openxmlformats.org/officeDocument/2006/custom-properties" xmlns:vt="http://schemas.openxmlformats.org/officeDocument/2006/docPropsVTypes"/>
</file>