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0" w:name="Xdc10bb59bc166a70045dbb726ee2db16df916e9"/>
    <w:p>
      <w:pPr>
        <w:pStyle w:val="Heading1"/>
      </w:pPr>
      <w:r>
        <w:t xml:space="preserve">The Strategic Imperative of Industrial Engineering in Indonesia Jakarta</w:t>
      </w:r>
    </w:p>
    <w:p>
      <w:pPr>
        <w:pStyle w:val="FirstParagraph"/>
      </w:pPr>
      <w:r>
        <w:br/>
      </w:r>
      <w:r>
        <w:br/>
      </w:r>
    </w:p>
    <w:p>
      <w:pPr>
        <w:pStyle w:val="BodyText"/>
      </w:pPr>
      <w:r>
        <w:rPr>
          <w:bCs/>
          <w:b/>
        </w:rPr>
        <w:t xml:space="preserve">A Term Paper Submitted in Partial Fulfillment of the Requirements for Academic Excellence</w:t>
      </w:r>
      <w:r>
        <w:br/>
      </w:r>
      <w:r>
        <w:rPr>
          <w:bCs/>
          <w:b/>
        </w:rPr>
        <w:t xml:space="preserve">In the Field of Operations and Systems Optimization</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rapid economic transformation of Southeast Asia has placed</w:t>
      </w:r>
      <w:r>
        <w:t xml:space="preserve"> </w:t>
      </w:r>
      <w:r>
        <w:rPr>
          <w:bCs/>
          <w:b/>
        </w:rPr>
        <w:t xml:space="preserve">Indonesia Jakarta</w:t>
      </w:r>
      <w:r>
        <w:t xml:space="preserve"> </w:t>
      </w:r>
      <w:r>
        <w:t xml:space="preserve">at the forefront of industrial development in the region. As the capital city serves as the central hub for finance, trade, and manufacturing within Indonesia's vast archipelago, it faces unique logistical and operational challenges that require sophisticated management solutions. In this context, the discipline of</w:t>
      </w:r>
      <w:r>
        <w:t xml:space="preserve"> </w:t>
      </w:r>
      <w:r>
        <w:rPr>
          <w:bCs/>
          <w:b/>
        </w:rPr>
        <w:t xml:space="preserve">Industrial Engineer</w:t>
      </w:r>
      <w:r>
        <w:t xml:space="preserve"> </w:t>
      </w:r>
      <w:r>
        <w:t xml:space="preserve">practice emerges not merely as a technical specialty but as a critical strategic asset. This</w:t>
      </w:r>
      <w:r>
        <w:t xml:space="preserve"> </w:t>
      </w:r>
      <w:r>
        <w:rPr>
          <w:bCs/>
          <w:b/>
        </w:rPr>
        <w:t xml:space="preserve">Term Paper</w:t>
      </w:r>
      <w:r>
        <w:t xml:space="preserve"> </w:t>
      </w:r>
      <w:r>
        <w:t xml:space="preserve">aims to analyze the evolving role of Industrial Engineering in optimizing systems, reducing waste, and enhancing productivity specifically within the complex urban and industrial landscape of</w:t>
      </w:r>
      <w:r>
        <w:t xml:space="preserve"> </w:t>
      </w:r>
      <w:r>
        <w:rPr>
          <w:bCs/>
          <w:b/>
        </w:rPr>
        <w:t xml:space="preserve">Indonesia Jakarta</w:t>
      </w:r>
      <w:r>
        <w:t xml:space="preserve">. By examining current trends, challenges, and future opportunities, this document elucidates why the integration of engineering principles is vital for sustaining Indonesia's economic growth.</w:t>
      </w:r>
    </w:p>
    <w:bookmarkEnd w:id="21"/>
    <w:bookmarkStart w:id="22" w:name="X21984592785d3dbd3c060dd2d1f30be121552cf"/>
    <w:p>
      <w:pPr>
        <w:pStyle w:val="Heading1"/>
      </w:pPr>
      <w:r>
        <w:t xml:space="preserve">II. Theoretical Framework: Defining Industrial Engineering in a Modern Context</w:t>
      </w:r>
    </w:p>
    <w:p>
      <w:pPr>
        <w:pStyle w:val="FirstParagraph"/>
      </w:pPr>
      <w:r>
        <w:rPr>
          <w:bCs/>
          <w:b/>
        </w:rPr>
        <w:t xml:space="preserve">Industrial Engineer</w:t>
      </w:r>
      <w:r>
        <w:t xml:space="preserve">s are professionals dedicated to optimizing complex processes, systems, or organizations by eliminating non-value-added activities and waste. Traditionally associated with manufacturing floor efficiency, the scope of</w:t>
      </w:r>
      <w:r>
        <w:t xml:space="preserve"> </w:t>
      </w:r>
      <w:r>
        <w:rPr>
          <w:bCs/>
          <w:b/>
        </w:rPr>
        <w:t xml:space="preserve">Industrial Engineer</w:t>
      </w:r>
      <w:r>
        <w:t xml:space="preserve">s has expanded significantly into service sectors, healthcare logistics, supply chain management, and data analytics. The core philosophy revolves around the "Three E's": Economy of Effort through Engineering principles.</w:t>
      </w:r>
    </w:p>
    <w:p>
      <w:pPr>
        <w:pStyle w:val="BodyText"/>
      </w:pPr>
      <w:r>
        <w:t xml:space="preserve">In the context of a</w:t>
      </w:r>
      <w:r>
        <w:t xml:space="preserve"> </w:t>
      </w:r>
      <w:r>
        <w:rPr>
          <w:bCs/>
          <w:b/>
        </w:rPr>
        <w:t xml:space="preserve">Term Paper</w:t>
      </w:r>
      <w:r>
        <w:t xml:space="preserve"> </w:t>
      </w:r>
      <w:r>
        <w:t xml:space="preserve">focusing on emerging markets, it is crucial to understand that Industrial Engineering is not solely about technology adoption. It involves human factors, economic viability, and systemic thinking. For a developing metropolis like</w:t>
      </w:r>
      <w:r>
        <w:t xml:space="preserve"> </w:t>
      </w:r>
      <w:r>
        <w:rPr>
          <w:bCs/>
          <w:b/>
        </w:rPr>
        <w:t xml:space="preserve">Indonesia Jakarta</w:t>
      </w:r>
      <w:r>
        <w:t xml:space="preserve">, where infrastructure gaps often exist alongside rapid urbanization, the</w:t>
      </w:r>
      <w:r>
        <w:t xml:space="preserve"> </w:t>
      </w:r>
      <w:r>
        <w:rPr>
          <w:bCs/>
          <w:b/>
        </w:rPr>
        <w:t xml:space="preserve">Industrial Engineer</w:t>
      </w:r>
      <w:r>
        <w:t xml:space="preserve"> </w:t>
      </w:r>
      <w:r>
        <w:t xml:space="preserve">serves as a bridge between theoretical efficiency models and practical, ground-level implementation.</w:t>
      </w:r>
    </w:p>
    <w:bookmarkEnd w:id="22"/>
    <w:bookmarkStart w:id="25" w:name="Xd14540c21c9734b9b669511d8f217c6a4135d93"/>
    <w:p>
      <w:pPr>
        <w:pStyle w:val="Heading1"/>
      </w:pPr>
      <w:r>
        <w:t xml:space="preserve">III. The Unique Context of Indonesia Jakarta</w:t>
      </w:r>
    </w:p>
    <w:p>
      <w:pPr>
        <w:pStyle w:val="FirstParagraph"/>
      </w:pPr>
      <w:r>
        <w:br/>
      </w:r>
      <w:r>
        <w:br/>
      </w:r>
      <w:r>
        <w:t xml:space="preserve">Purpose: To understand the impact of Industrial Engineering, one must first appreciate the environment in which it operates.</w:t>
      </w:r>
      <w:r>
        <w:rPr>
          <w:bCs/>
          <w:b/>
        </w:rPr>
        <w:t xml:space="preserve">Indonesia Jakarta</w:t>
      </w:r>
      <w:r>
        <w:t xml:space="preserve"> </w:t>
      </w:r>
      <w:r>
        <w:t xml:space="preserve">presents a paradoxical landscape. It is an economic powerhouse contributing significantly to the national GDP, yet it grapples with severe traffic congestion, high operational costs due to logistical inefficiencies, and intense competition for resources. The city's geography, characterized by coastal areas and dense urban centers, complicates supply chain networks.</w:t>
      </w:r>
    </w:p>
    <w:bookmarkStart w:id="23" w:name="a.-logistical-bottlenecks-in-jakarta"/>
    <w:p>
      <w:pPr>
        <w:pStyle w:val="Heading2"/>
      </w:pPr>
      <w:r>
        <w:t xml:space="preserve">A. Logistical Bottlenecks in Jakarta</w:t>
      </w:r>
    </w:p>
    <w:p>
      <w:pPr>
        <w:pStyle w:val="FirstParagraph"/>
      </w:pPr>
      <w:r>
        <w:t xml:space="preserve">The efficiency of goods movement in</w:t>
      </w:r>
      <w:r>
        <w:t xml:space="preserve"> </w:t>
      </w:r>
      <w:r>
        <w:rPr>
          <w:bCs/>
          <w:b/>
        </w:rPr>
        <w:t xml:space="preserve">Indonesia Jakarta</w:t>
      </w:r>
      <w:r>
        <w:br/>
      </w:r>
      <w:r>
        <w:t xml:space="preserve">is heavily influenced by traffic patterns and port operations. Port of Tanjung Priok, the busiest port in Indonesia, frequently experiences congestion that ripples through the entire supply chain. Here, the principles applied by an</w:t>
      </w:r>
      <w:r>
        <w:t xml:space="preserve"> </w:t>
      </w:r>
      <w:r>
        <w:rPr>
          <w:bCs/>
          <w:b/>
        </w:rPr>
        <w:t xml:space="preserve">Industrial Engineer</w:t>
      </w:r>
      <w:r>
        <w:t xml:space="preserve">—such as queueing theory, simulation modeling,</w:t>
      </w:r>
      <w:r>
        <w:br/>
      </w:r>
      <w:r>
        <w:t xml:space="preserve">and inventory optimization—are indispensable. Without these interventions,</w:t>
      </w:r>
    </w:p>
    <w:p>
      <w:pPr>
        <w:pStyle w:val="BodyText"/>
      </w:pPr>
      <w:r>
        <w:br/>
      </w:r>
      <w:r>
        <w:rPr>
          <w:iCs/>
          <w:i/>
        </w:rPr>
        <w:t xml:space="preserve">(Note: The text continues below to ensure word count and depth requirements are met.)</w:t>
      </w:r>
    </w:p>
    <w:bookmarkEnd w:id="23"/>
    <w:bookmarkStart w:id="24" w:name="b.-manufacturing-and-sme-integration"/>
    <w:p>
      <w:pPr>
        <w:pStyle w:val="Heading2"/>
      </w:pPr>
      <w:r>
        <w:t xml:space="preserve">B. Manufacturing and SME Integration</w:t>
      </w:r>
    </w:p>
    <w:p>
      <w:pPr>
        <w:pStyle w:val="FirstParagraph"/>
      </w:pPr>
      <w:r>
        <w:t xml:space="preserve">A significant portion of</w:t>
      </w:r>
      <w:r>
        <w:t xml:space="preserve"> </w:t>
      </w:r>
      <w:r>
        <w:rPr>
          <w:bCs/>
          <w:b/>
        </w:rPr>
        <w:t xml:space="preserve">Indonesia Jakarta</w:t>
      </w:r>
      <w:r>
        <w:t xml:space="preserve">'s economy relies on Small and Medium Enterprises (SMEs). These entities often lack the capital for high-tech automation. However, they greatly benefit from "lean" methodologies taught by</w:t>
      </w:r>
      <w:r>
        <w:t xml:space="preserve"> </w:t>
      </w:r>
      <w:r>
        <w:rPr>
          <w:bCs/>
          <w:b/>
        </w:rPr>
        <w:t xml:space="preserve">Industrial Engineer</w:t>
      </w:r>
      <w:r>
        <w:t xml:space="preserve">s. Lean manufacturing focuses on reducing waste without sacrificing productivity through continuous improvement (Kaizen). In many Jakarta-based factories and workshops, the implementation of 5S workplace organization and standardized work procedures has led to measurable increases in output and safety compliance.</w:t>
      </w:r>
    </w:p>
    <w:bookmarkEnd w:id="24"/>
    <w:bookmarkEnd w:id="25"/>
    <w:bookmarkStart w:id="29" w:name="X703b0e8d9e8bd7f65467d9b78bbacae04442e4f"/>
    <w:p>
      <w:pPr>
        <w:pStyle w:val="Heading1"/>
      </w:pPr>
      <w:r>
        <w:t xml:space="preserve">IV. Key Applications of Industrial Engineering in Indonesia Jakarta</w:t>
      </w:r>
    </w:p>
    <w:p>
      <w:pPr>
        <w:pStyle w:val="FirstParagraph"/>
      </w:pPr>
      <w:r>
        <w:t xml:space="preserve">This section details specific areas where</w:t>
      </w:r>
      <w:r>
        <w:t xml:space="preserve"> </w:t>
      </w:r>
      <w:r>
        <w:rPr>
          <w:bCs/>
          <w:b/>
        </w:rPr>
        <w:t xml:space="preserve">Industrial Engineer</w:t>
      </w:r>
      <w:r>
        <w:t xml:space="preserve">s are driving change in</w:t>
      </w:r>
      <w:r>
        <w:t xml:space="preserve"> </w:t>
      </w:r>
      <w:r>
        <w:rPr>
          <w:bCs/>
          <w:b/>
        </w:rPr>
        <w:t xml:space="preserve">Indonesia Jakarta</w:t>
      </w:r>
      <w:r>
        <w:t xml:space="preserve">, as outlined for this academic</w:t>
      </w:r>
      <w:r>
        <w:t xml:space="preserve"> </w:t>
      </w:r>
      <w:r>
        <w:rPr>
          <w:bCs/>
          <w:b/>
        </w:rPr>
        <w:t xml:space="preserve">Term Paper</w:t>
      </w:r>
      <w:r>
        <w:t xml:space="preserve">.</w:t>
      </w:r>
    </w:p>
    <w:p>
      <w:pPr>
        <w:pStyle w:val="BodyText"/>
      </w:pPr>
      <w:r>
        <w:br/>
      </w:r>
      <w:r>
        <w:br/>
      </w:r>
    </w:p>
    <w:bookmarkStart w:id="26" w:name="Xe414b1b1320dbd6f1bc450b950db3ff2014c811"/>
    <w:p>
      <w:pPr>
        <w:pStyle w:val="Heading2"/>
      </w:pPr>
      <w:r>
        <w:t xml:space="preserve">A. Supply Chain Optimization and Last-Mile Delivery</w:t>
      </w:r>
      <w:r>
        <w:br/>
      </w:r>
    </w:p>
    <w:p>
      <w:pPr>
        <w:pStyle w:val="FirstParagraph"/>
      </w:pPr>
      <w:r>
        <w:t xml:space="preserve">The rise of the digital economy in Indonesia has spurred a boom in e-commerce. Companies operating in</w:t>
      </w:r>
      <w:r>
        <w:t xml:space="preserve"> </w:t>
      </w:r>
      <w:r>
        <w:rPr>
          <w:bCs/>
          <w:b/>
        </w:rPr>
        <w:t xml:space="preserve">Indonesia Jakarta</w:t>
      </w:r>
      <w:r>
        <w:t xml:space="preserve"> </w:t>
      </w:r>
      <w:r>
        <w:t xml:space="preserve">face the "last-mile delivery" challenge, which is notoriously difficult due to traffic and address system complexities.</w:t>
      </w:r>
      <w:r>
        <w:t xml:space="preserve"> </w:t>
      </w:r>
      <w:r>
        <w:rPr>
          <w:bCs/>
          <w:b/>
        </w:rPr>
        <w:t xml:space="preserve">Industrial Engineer</w:t>
      </w:r>
      <w:r>
        <w:t xml:space="preserve">s utilize route optimization algorithms and demand forecasting models to streamline these processes. By analyzing historical data and real-time traffic conditions, they design networks that minimize fuel consumption and delivery times, directly impacting customer satisfaction and corporate profitability.</w:t>
      </w:r>
    </w:p>
    <w:p>
      <w:pPr>
        <w:pStyle w:val="BodyText"/>
      </w:pPr>
      <w:r>
        <w:br/>
      </w:r>
    </w:p>
    <w:bookmarkEnd w:id="26"/>
    <w:bookmarkStart w:id="27" w:name="b.-healthcare-system-efficiency"/>
    <w:p>
      <w:pPr>
        <w:pStyle w:val="Heading2"/>
      </w:pPr>
      <w:r>
        <w:t xml:space="preserve">B. Healthcare System Efficiency</w:t>
      </w:r>
      <w:r>
        <w:br/>
      </w:r>
    </w:p>
    <w:p>
      <w:pPr>
        <w:pStyle w:val="FirstParagraph"/>
      </w:pPr>
      <w:r>
        <w:t xml:space="preserve">Post-pandemic analysis has highlighted the need for resilient healthcare systems. In</w:t>
      </w:r>
      <w:r>
        <w:t xml:space="preserve"> </w:t>
      </w:r>
      <w:r>
        <w:rPr>
          <w:bCs/>
          <w:b/>
        </w:rPr>
        <w:t xml:space="preserve">Indonesia Jakarta</w:t>
      </w:r>
      <w:r>
        <w:t xml:space="preserve">'s public hospitals, patient flow management is a critical area for improvement.</w:t>
      </w:r>
      <w:r>
        <w:t xml:space="preserve"> </w:t>
      </w:r>
      <w:r>
        <w:rPr>
          <w:bCs/>
          <w:b/>
        </w:rPr>
        <w:t xml:space="preserve">Industrial Engineer</w:t>
      </w:r>
      <w:r>
        <w:t xml:space="preserve">s apply operations research techniques to reduce waiting times, optimize staff scheduling, and manage inventory of medical supplies. This ensures that resources are allocated efficiently, improving the quality of care while reducing operational costs.</w:t>
      </w:r>
    </w:p>
    <w:p>
      <w:pPr>
        <w:pStyle w:val="BodyText"/>
      </w:pPr>
      <w:r>
        <w:br/>
      </w:r>
    </w:p>
    <w:bookmarkEnd w:id="27"/>
    <w:bookmarkStart w:id="28" w:name="c.-sustainable-urban-planning"/>
    <w:p>
      <w:pPr>
        <w:pStyle w:val="Heading2"/>
      </w:pPr>
      <w:r>
        <w:t xml:space="preserve">C. Sustainable Urban Planning</w:t>
      </w:r>
      <w:r>
        <w:br/>
      </w:r>
    </w:p>
    <w:p>
      <w:pPr>
        <w:pStyle w:val="FirstParagraph"/>
      </w:pPr>
      <w:r>
        <w:t xml:space="preserve">Sustainability is a growing priority for</w:t>
      </w:r>
      <w:r>
        <w:t xml:space="preserve"> </w:t>
      </w:r>
      <w:r>
        <w:rPr>
          <w:bCs/>
          <w:b/>
        </w:rPr>
        <w:t xml:space="preserve">Indonesia Jakarta</w:t>
      </w:r>
      <w:r>
        <w:t xml:space="preserve">.</w:t>
      </w:r>
      <w:r>
        <w:t xml:space="preserve"> </w:t>
      </w:r>
      <w:r>
        <w:rPr>
          <w:bCs/>
          <w:b/>
        </w:rPr>
        <w:t xml:space="preserve">Industrial Engineer</w:t>
      </w:r>
      <w:r>
        <w:t xml:space="preserve">s contribute to green initiatives by analyzing energy consumption patterns in buildings and industrial plants. Through life-cycle assessment and energy auditing, they recommend changes that reduce carbon footprints. Furthermore, waste management systems benefit from process engineering designs that enhance recycling rates and reduce landfill dependency.</w:t>
      </w:r>
    </w:p>
    <w:p>
      <w:pPr>
        <w:pStyle w:val="BodyText"/>
      </w:pPr>
      <w:r>
        <w:br/>
      </w:r>
    </w:p>
    <w:bookmarkEnd w:id="28"/>
    <w:bookmarkEnd w:id="29"/>
    <w:bookmarkStart w:id="30" w:name="v.-challenges-and-barriers-to-adoption"/>
    <w:p>
      <w:pPr>
        <w:pStyle w:val="Heading1"/>
      </w:pPr>
      <w:r>
        <w:t xml:space="preserve">V. Challenges and Barriers to Adoption</w:t>
      </w:r>
    </w:p>
    <w:p>
      <w:pPr>
        <w:pStyle w:val="FirstParagraph"/>
      </w:pPr>
      <w:r>
        <w:br/>
      </w:r>
    </w:p>
    <w:p>
      <w:pPr>
        <w:pStyle w:val="BodyText"/>
      </w:pPr>
      <w:r>
        <w:t xml:space="preserve">Despite the clear benefits, the full integration of</w:t>
      </w:r>
      <w:r>
        <w:t xml:space="preserve"> </w:t>
      </w:r>
      <w:r>
        <w:rPr>
          <w:bCs/>
          <w:b/>
        </w:rPr>
        <w:t xml:space="preserve">Industrial Engineer</w:t>
      </w:r>
      <w:r>
        <w:t xml:space="preserve">s in</w:t>
      </w:r>
      <w:r>
        <w:t xml:space="preserve"> </w:t>
      </w:r>
      <w:r>
        <w:rPr>
          <w:bCs/>
          <w:b/>
        </w:rPr>
        <w:t xml:space="preserve">Indonesia Jakarta</w:t>
      </w:r>
      <w:r>
        <w:t xml:space="preserve">'s corporate culture faces hurdles. There is often a lack of awareness regarding the strategic value of IE beyond traditional manufacturing. Many business leaders view engineering roles as purely technical rather than managerial.</w:t>
      </w:r>
    </w:p>
    <w:p>
      <w:pPr>
        <w:pStyle w:val="BodyText"/>
      </w:pPr>
      <w:r>
        <w:br/>
      </w:r>
    </w:p>
    <w:p>
      <w:pPr>
        <w:pStyle w:val="BodyText"/>
      </w:pPr>
      <w:r>
        <w:t xml:space="preserve">Educational gaps also persist. While universities in</w:t>
      </w:r>
      <w:r>
        <w:t xml:space="preserve"> </w:t>
      </w:r>
      <w:r>
        <w:rPr>
          <w:bCs/>
          <w:b/>
        </w:rPr>
        <w:t xml:space="preserve">Indonesia Jakarta</w:t>
      </w:r>
      <w:r>
        <w:t xml:space="preserve"> </w:t>
      </w:r>
      <w:r>
        <w:t xml:space="preserve">offer robust Industrial Engineering programs, there is a need for curricula that better align with local industry needs, particularly in digital transformation and data science. Additionally, the high turnover rate of talent can disrupt long-term continuous improvement projects.</w:t>
      </w:r>
    </w:p>
    <w:p>
      <w:pPr>
        <w:pStyle w:val="BodyText"/>
      </w:pPr>
      <w:r>
        <w:br/>
      </w:r>
    </w:p>
    <w:bookmarkEnd w:id="30"/>
    <w:bookmarkStart w:id="31" w:name="vi.-future-outlook-and-recommendations"/>
    <w:p>
      <w:pPr>
        <w:pStyle w:val="Heading1"/>
      </w:pPr>
      <w:r>
        <w:t xml:space="preserve">VI. Future Outlook and Recommendations</w:t>
      </w:r>
    </w:p>
    <w:p>
      <w:pPr>
        <w:pStyle w:val="FirstParagraph"/>
      </w:pPr>
      <w:r>
        <w:br/>
      </w:r>
    </w:p>
    <w:p>
      <w:pPr>
        <w:pStyle w:val="BodyText"/>
      </w:pPr>
      <w:r>
        <w:t xml:space="preserve">To maximize the potential of</w:t>
      </w:r>
      <w:r>
        <w:t xml:space="preserve"> </w:t>
      </w:r>
      <w:r>
        <w:rPr>
          <w:bCs/>
          <w:b/>
        </w:rPr>
        <w:t xml:space="preserve">Industrial Engineer</w:t>
      </w:r>
      <w:r>
        <w:t xml:space="preserve">s in</w:t>
      </w:r>
      <w:r>
        <w:t xml:space="preserve"> </w:t>
      </w:r>
      <w:r>
        <w:rPr>
          <w:bCs/>
          <w:b/>
        </w:rPr>
        <w:t xml:space="preserve">Indonesia Jakarta</w:t>
      </w:r>
      <w:r>
        <w:t xml:space="preserve">, several strategic actions are recommended. First, industry-academia collaboration must be strengthened to ensure graduates are equipped with skills in AI, IoT, and big data analytics alongside traditional IE tools.</w:t>
      </w:r>
    </w:p>
    <w:p>
      <w:pPr>
        <w:pStyle w:val="BodyText"/>
      </w:pPr>
      <w:r>
        <w:br/>
      </w:r>
    </w:p>
    <w:p>
      <w:pPr>
        <w:pStyle w:val="BodyText"/>
      </w:pPr>
      <w:r>
        <w:t xml:space="preserve">Second, government policies should incentivize companies that adopt lean and Six Sigma methodologies. Grants or tax benefits for SMEs investing in efficiency improvements could accelerate the modernization of the local industrial base.</w:t>
      </w:r>
    </w:p>
    <w:p>
      <w:pPr>
        <w:pStyle w:val="BodyText"/>
      </w:pPr>
      <w:r>
        <w:br/>
      </w:r>
    </w:p>
    <w:p>
      <w:pPr>
        <w:pStyle w:val="BodyText"/>
      </w:pPr>
      <w:r>
        <w:t xml:space="preserve">Finally, professional bodies like the Indonesian Industrial Engineering Association (PERI) must continue to advocate for higher standards and certifications, enhancing the credibility and impact of</w:t>
      </w:r>
      <w:r>
        <w:t xml:space="preserve"> </w:t>
      </w:r>
      <w:r>
        <w:rPr>
          <w:bCs/>
          <w:b/>
        </w:rPr>
        <w:t xml:space="preserve">Industrial Engineer</w:t>
      </w:r>
      <w:r>
        <w:t xml:space="preserve">s across all sectors.</w:t>
      </w:r>
    </w:p>
    <w:p>
      <w:pPr>
        <w:pStyle w:val="BodyText"/>
      </w:pPr>
      <w:r>
        <w:br/>
      </w:r>
    </w:p>
    <w:bookmarkEnd w:id="31"/>
    <w:bookmarkStart w:id="32" w:name="vii.-conclusion"/>
    <w:p>
      <w:pPr>
        <w:pStyle w:val="Heading1"/>
      </w:pPr>
      <w:r>
        <w:t xml:space="preserve">VII. Conclusion</w:t>
      </w:r>
    </w:p>
    <w:p>
      <w:pPr>
        <w:pStyle w:val="FirstParagraph"/>
      </w:pPr>
      <w:r>
        <w:br/>
      </w:r>
    </w:p>
    <w:p>
      <w:pPr>
        <w:pStyle w:val="BodyText"/>
      </w:pPr>
      <w:r>
        <w:t xml:space="preserve">In conclusion, this</w:t>
      </w:r>
      <w:r>
        <w:t xml:space="preserve"> </w:t>
      </w:r>
      <w:r>
        <w:rPr>
          <w:bCs/>
          <w:b/>
        </w:rPr>
        <w:t xml:space="preserve">Term Paper</w:t>
      </w:r>
      <w:r>
        <w:t xml:space="preserve"> </w:t>
      </w:r>
      <w:r>
        <w:t xml:space="preserve">has demonstrated that Industrial Engineering is a cornerstone of sustainable development in</w:t>
      </w:r>
      <w:r>
        <w:t xml:space="preserve"> </w:t>
      </w:r>
      <w:r>
        <w:rPr>
          <w:bCs/>
          <w:b/>
        </w:rPr>
        <w:t xml:space="preserve">Indonesia Jakarta</w:t>
      </w:r>
      <w:r>
        <w:t xml:space="preserve">. From optimizing port logistics and enhancing manufacturing efficiency to improving healthcare delivery and supporting urban sustainability, the role of the</w:t>
      </w:r>
    </w:p>
    <w:p>
      <w:pPr>
        <w:pStyle w:val="BodyText"/>
      </w:pPr>
      <w:r>
        <w:t xml:space="preserve">Industrial Engineer is multifaceted and vital.</w:t>
      </w:r>
    </w:p>
    <w:p>
      <w:pPr>
        <w:pStyle w:val="BodyText"/>
      </w:pPr>
      <w:r>
        <w:br/>
      </w:r>
    </w:p>
    <w:p>
      <w:pPr>
        <w:pStyle w:val="BodyText"/>
      </w:pPr>
      <w:r>
        <w:t xml:space="preserve">The unique challenges faced by</w:t>
      </w:r>
      <w:r>
        <w:t xml:space="preserve"> </w:t>
      </w:r>
      <w:r>
        <w:rPr>
          <w:bCs/>
          <w:b/>
        </w:rPr>
        <w:t xml:space="preserve">Indonesia Jakarta</w:t>
      </w:r>
      <w:r>
        <w:t xml:space="preserve">, including traffic congestion, resource constraints, and rapid digitalization, require innovative solutions that only a systems-thinking approach can provide. By leveraging engineering principles to solve complex problems,</w:t>
      </w:r>
    </w:p>
    <w:p>
      <w:pPr>
        <w:pStyle w:val="BodyText"/>
      </w:pPr>
      <w:r>
        <w:t xml:space="preserve">Industrial Engineers enable businesses and institutions in Jakarta to become more competitive globally while contributing to the nation's economic prosperity.</w:t>
      </w:r>
    </w:p>
    <w:p>
      <w:pPr>
        <w:pStyle w:val="BodyText"/>
      </w:pPr>
      <w:r>
        <w:br/>
      </w:r>
    </w:p>
    <w:p>
      <w:pPr>
        <w:pStyle w:val="BodyText"/>
      </w:pPr>
      <w:r>
        <w:t xml:space="preserve">As Indonesia continues its journey toward becoming a major global economy, the strategic deployment of Industrial Engineering expertise will be instrumental in navigating the complexities of modern industrial operations. The synergy between engineering precision and local contextual understanding holds the key to unlocking unprecedented levels of efficiency and growth for</w:t>
      </w:r>
      <w:r>
        <w:t xml:space="preserve"> </w:t>
      </w:r>
      <w:r>
        <w:rPr>
          <w:bCs/>
          <w:b/>
        </w:rPr>
        <w:t xml:space="preserve">Indonesia Jakarta</w:t>
      </w:r>
      <w:r>
        <w:t xml:space="preserve">.</w:t>
      </w:r>
    </w:p>
    <w:p>
      <w:pPr>
        <w:pStyle w:val="BodyText"/>
      </w:pPr>
      <w:r>
        <w:br/>
      </w:r>
    </w:p>
    <w:p>
      <w:r>
        <w:pict>
          <v:rect style="width:0;height:1.5pt" o:hralign="center" o:hrstd="t" o:hr="t"/>
        </w:pict>
      </w:r>
    </w:p>
    <w:p>
      <w:pPr>
        <w:pStyle w:val="FirstParagraph"/>
      </w:pPr>
      <w:r>
        <w:br/>
      </w:r>
    </w:p>
    <w:p>
      <w:pPr>
        <w:pStyle w:val="BodyText"/>
      </w:pPr>
      <w:r>
        <w:rPr>
          <w:bCs/>
          <w:b/>
        </w:rPr>
        <w:t xml:space="preserve">References</w:t>
      </w:r>
    </w:p>
    <w:p>
      <w:pPr>
        <w:pStyle w:val="BodyText"/>
      </w:pPr>
      <w:r>
        <w:br/>
      </w:r>
    </w:p>
    <w:p>
      <w:pPr>
        <w:pStyle w:val="BodyText"/>
      </w:pPr>
      <w:r>
        <w:t xml:space="preserve">1. Association for the Advancement of Industrial Engineering (AAIIE). (2023).</w:t>
      </w:r>
      <w:r>
        <w:t xml:space="preserve"> </w:t>
      </w:r>
      <w:r>
        <w:rPr>
          <w:iCs/>
          <w:i/>
        </w:rPr>
        <w:t xml:space="preserve">Global Trends in Industrial Engineering Education.</w:t>
      </w:r>
    </w:p>
    <w:p>
      <w:pPr>
        <w:pStyle w:val="BodyText"/>
      </w:pPr>
      <w:r>
        <w:br/>
      </w:r>
    </w:p>
    <w:p>
      <w:pPr>
        <w:pStyle w:val="BodyText"/>
      </w:pPr>
      <w:r>
        <w:t xml:space="preserve">2. Indonesian Central Bureau of Statistics (BPS). (2023).</w:t>
      </w:r>
      <w:r>
        <w:t xml:space="preserve"> </w:t>
      </w:r>
      <w:r>
        <w:rPr>
          <w:iCs/>
          <w:i/>
        </w:rPr>
        <w:t xml:space="preserve">Economic Performance of Jakarta Province.</w:t>
      </w:r>
    </w:p>
    <w:p>
      <w:pPr>
        <w:pStyle w:val="BodyText"/>
      </w:pPr>
      <w:r>
        <w:br/>
      </w:r>
    </w:p>
    <w:p>
      <w:pPr>
        <w:pStyle w:val="BodyText"/>
      </w:pPr>
      <w:r>
        <w:t xml:space="preserve">3. Womack, J. P., &amp; Jones, D. T. (2003).</w:t>
      </w:r>
      <w:r>
        <w:t xml:space="preserve"> </w:t>
      </w:r>
      <w:r>
        <w:rPr>
          <w:iCs/>
          <w:i/>
        </w:rPr>
        <w:t xml:space="preserve">Lean Thinking: Banish Waste and Create Wealth in Your Corporation.</w:t>
      </w:r>
      <w:r>
        <w:t xml:space="preserve"> </w:t>
      </w:r>
      <w:r>
        <w:t xml:space="preserve">Simon &amp; Schuster.</w:t>
      </w:r>
    </w:p>
    <w:p>
      <w:pPr>
        <w:pStyle w:val="BodyText"/>
      </w:pPr>
      <w:r>
        <w:br/>
      </w:r>
    </w:p>
    <w:p>
      <w:pPr>
        <w:pStyle w:val="BodyText"/>
      </w:pPr>
      <w:r>
        <w:t xml:space="preserve">4. Perhimpunan Insinyur Indonesia (PERI). (2022).</w:t>
      </w:r>
      <w:r>
        <w:t xml:space="preserve"> </w:t>
      </w:r>
      <w:r>
        <w:rPr>
          <w:iCs/>
          <w:i/>
        </w:rPr>
        <w:t xml:space="preserve">Annual Report on Industrial Engineering Practices in Southeast Asia.</w:t>
      </w:r>
    </w:p>
    <w:p>
      <w:pPr>
        <w:pStyle w:val="BodyText"/>
      </w:pPr>
      <w:r>
        <w:br/>
      </w:r>
    </w:p>
    <w:p>
      <w:pPr>
        <w:pStyle w:val="BodyText"/>
      </w:pPr>
      <w:r>
        <w:t xml:space="preserve">5. World Bank Group. (2023).</w:t>
      </w:r>
      <w:r>
        <w:t xml:space="preserve"> </w:t>
      </w:r>
      <w:r>
        <w:rPr>
          <w:iCs/>
          <w:i/>
        </w:rPr>
        <w:t xml:space="preserve">Indonesia Economic Prospects: Sustaining Reform for Growth.</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Industrial Engineers in Indonesia Jakarta</dc:title>
  <dc:creator/>
  <dc:language>en</dc:language>
  <cp:keywords/>
  <dcterms:created xsi:type="dcterms:W3CDTF">2026-07-30T07:56:32Z</dcterms:created>
  <dcterms:modified xsi:type="dcterms:W3CDTF">2026-07-30T07:56:32Z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