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Italy</w:t>
      </w:r>
      <w:r>
        <w:t xml:space="preserve"> </w:t>
      </w:r>
      <w:r>
        <w:t xml:space="preserve">Rome</w:t>
      </w:r>
    </w:p>
    <w:bookmarkStart w:id="28" w:name="X53fd0c893cea8c0dc7e80462d6b5619072f6d98"/>
    <w:p>
      <w:pPr>
        <w:pStyle w:val="Heading1"/>
      </w:pPr>
      <w:r>
        <w:t xml:space="preserve">The Strategic Integration of Industrial Engineering in Italy Rome</w:t>
      </w:r>
    </w:p>
    <w:p>
      <w:pPr>
        <w:pStyle w:val="FirstParagraph"/>
      </w:pPr>
      <w:r>
        <w:rPr>
          <w:bCs/>
          <w:b/>
        </w:rPr>
        <w:t xml:space="preserve">Date:</w:t>
      </w:r>
      <w:r>
        <w:t xml:space="preserve"> </w:t>
      </w:r>
      <w:r>
        <w:t xml:space="preserve">October 24, 2023</w:t>
      </w:r>
      <w:r>
        <w:br/>
      </w:r>
      <w:r>
        <w:rPr>
          <w:bCs/>
          <w:b/>
        </w:rPr>
        <w:t xml:space="preserve">Subject:</w:t>
      </w:r>
      <w:r>
        <w:t xml:space="preserve">: Term Paper on Industrial Engineer Application in Italy Rome</w:t>
      </w:r>
      <w:r>
        <w:br/>
      </w:r>
      <w:r>
        <w:rPr>
          <w:bCs/>
          <w:b/>
        </w:rPr>
        <w:t xml:space="preserve">Total Words:</w:t>
      </w:r>
      <w:r>
        <w:t xml:space="preserve">: Approx. 850 words</w:t>
      </w:r>
    </w:p>
    <w:bookmarkStart w:id="20" w:name="i.-introduction"/>
    <w:p>
      <w:pPr>
        <w:pStyle w:val="Heading2"/>
      </w:pPr>
      <w:r>
        <w:t xml:space="preserve">I. Introduction</w:t>
      </w:r>
    </w:p>
    <w:p>
      <w:pPr>
        <w:pStyle w:val="FirstParagraph"/>
      </w:pPr>
      <w:r>
        <w:t xml:space="preserve">The modern economic landscape is defined by the relentless pursuit of efficiency, sustainability, and innovation. At the heart of this transformation lies a specific professional figure: the Industrial Engineer who serves as a catalyst for operational excellence across various sectors. This term paper explores the critical role of an Industrial Engineer within a specialized context: Italy Rome. By examining how industrial engineering principles are applied in one of Europe’s most historically rich and economically dynamic cities, we can better understand the synthesis of tradition and modernity.</w:t>
      </w:r>
    </w:p>
    <w:p>
      <w:pPr>
        <w:pStyle w:val="BodyText"/>
      </w:pPr>
      <w:r>
        <w:t xml:space="preserve">Rome stands as a unique case study. It is not merely the capital city of Italy but also a global hub for tourism, public administration, technology startups, and manufacturing heritage. The demand for skilled professionals who can optimize complex systems is high. Consequently, an Industrial Engineer operating in this environment must possess not only technical proficiency in process optimization but also a deep understanding of the local economic ecosystem. This paper argues that the integration of industrial engineering methodologies in Italy Rome is essential for maintaining competitiveness while preserving cultural and historical assets.</w:t>
      </w:r>
    </w:p>
    <w:bookmarkEnd w:id="20"/>
    <w:bookmarkStart w:id="21" w:name="Xddb8116e14e7ad2d0cb767d9f1575f6d8d76c05"/>
    <w:p>
      <w:pPr>
        <w:pStyle w:val="Heading2"/>
      </w:pPr>
      <w:r>
        <w:t xml:space="preserve">II. The Core Competencies of an Industrial Engineer</w:t>
      </w:r>
    </w:p>
    <w:p>
      <w:pPr>
        <w:pStyle w:val="FirstParagraph"/>
      </w:pPr>
      <w:r>
        <w:t xml:space="preserve">To understand the impact in any region, one must first define the scope of the discipline. An Industrial Engineer specializes in optimizing complex processes, systems, or organizations by integrating people, money, knowledge, information, equipment energy and materials. In a generic sense these professionals leverage mathematical models and data analytics to improve efficiency.</w:t>
      </w:r>
    </w:p>
    <w:p>
      <w:pPr>
        <w:pStyle w:val="BodyText"/>
      </w:pPr>
      <w:r>
        <w:t xml:space="preserve">However when we narrow our focus to Italy Rome the competencies required expand significantly. An Industrial Engineer here must navigate a dual economy: one part traditional manufacturing and artisanal craftsmanship dating back centuries, and another part driven by service-based technologies and public sector management. The professional must be adept at Lean Six Sigma methodologies, supply chain logistics, quality control (ISO standards), and project management frameworks like Agile or Waterfall. Furthermore soft skills such as stakeholder communication are vital because the Industrial Engineer often acts as a bridge between technical teams and executive leadership.</w:t>
      </w:r>
    </w:p>
    <w:bookmarkEnd w:id="21"/>
    <w:bookmarkStart w:id="25" w:name="Xf9481d27090a14a2dba8c50638d8c927644f0b9"/>
    <w:p>
      <w:pPr>
        <w:pStyle w:val="Heading2"/>
      </w:pPr>
      <w:r>
        <w:t xml:space="preserve">III. Sector-Specific Applications in Italy Rome</w:t>
      </w:r>
    </w:p>
    <w:p>
      <w:pPr>
        <w:pStyle w:val="FirstParagraph"/>
      </w:pPr>
      <w:r>
        <w:t xml:space="preserve">The application of industrial engineering principles varies depending on the sector within Italy Rome. Three primary sectors demonstrate this diversity: Tourism and Hospitality, Manufacturing and Logistics, and Public Administration.</w:t>
      </w:r>
    </w:p>
    <w:bookmarkStart w:id="22" w:name="a.-tourism-and-hospitality-optimization"/>
    <w:p>
      <w:pPr>
        <w:pStyle w:val="Heading3"/>
      </w:pPr>
      <w:r>
        <w:t xml:space="preserve">A. Tourism and Hospitality Optimization</w:t>
      </w:r>
    </w:p>
    <w:p>
      <w:pPr>
        <w:pStyle w:val="FirstParagraph"/>
      </w:pPr>
      <w:r>
        <w:t xml:space="preserve">Rome receives millions of tourists annually visiting landmarks such as the Colosseum Vatican Museums and Roman Forum. Managing these crowds requires sophisticated resource allocation an Industrial Engineer excels at this task through demand forecasting queue theory optimization and crowd flow modeling. For instance applying queuing algorithms can reduce wait times for major attractions enhancing visitor satisfaction while protecting historical structures from overuse.</w:t>
      </w:r>
    </w:p>
    <w:bookmarkEnd w:id="22"/>
    <w:bookmarkStart w:id="23" w:name="b.-manufacturing-heritage"/>
    <w:p>
      <w:pPr>
        <w:pStyle w:val="Heading3"/>
      </w:pPr>
      <w:r>
        <w:t xml:space="preserve">B. Manufacturing Heritage</w:t>
      </w:r>
    </w:p>
    <w:p>
      <w:pPr>
        <w:pStyle w:val="FirstParagraph"/>
      </w:pPr>
      <w:r>
        <w:t xml:space="preserve">The Lazio region surrounding Italy Rome has a strong history of manufacturing particularly in aerospace automotive components and fashion goods companies like Leonardo S.p.A have significant operations nearby. Here the Industrial Engineer plays a pivotal role in lean manufacturing ensuring that production lines are efficient waste is minimized and quality standards are met global certifications such as ISO 9001 require rigorous adherence to processes which this professional oversees.</w:t>
      </w:r>
    </w:p>
    <w:bookmarkEnd w:id="23"/>
    <w:bookmarkStart w:id="24" w:name="c.-public-sector-efficiency"/>
    <w:p>
      <w:pPr>
        <w:pStyle w:val="Heading3"/>
      </w:pPr>
      <w:r>
        <w:t xml:space="preserve">C. Public Sector Efficiency</w:t>
      </w:r>
    </w:p>
    <w:p>
      <w:pPr>
        <w:pStyle w:val="FirstParagraph"/>
      </w:pPr>
      <w:r>
        <w:t xml:space="preserve">The city of Italy Rome operates under a massive public administration burden including transportation waste management and urban planning. An Industrial Engineer can apply operations research techniques to optimize bus routes reduce energy consumption in municipal buildings or streamline bureaucratic processes for citizens seeking permits improving overall civic life through data-driven decision-making.</w:t>
      </w:r>
    </w:p>
    <w:bookmarkEnd w:id="24"/>
    <w:bookmarkEnd w:id="25"/>
    <w:bookmarkStart w:id="26" w:name="iv.-challenges-and-opportunities"/>
    <w:p>
      <w:pPr>
        <w:pStyle w:val="Heading2"/>
      </w:pPr>
      <w:r>
        <w:t xml:space="preserve">IV. Challenges and Opportunities</w:t>
      </w:r>
    </w:p>
    <w:p>
      <w:pPr>
        <w:pStyle w:val="FirstParagraph"/>
      </w:pPr>
      <w:r>
        <w:t xml:space="preserve">Navigating the professional landscape in Italy Rome presents unique challenges. Bureaucracy often slows down implementation of new technologies or processes. Additionally there is a cultural resistance to change in long-established industries where traditional methods have been used for generations.</w:t>
      </w:r>
    </w:p>
    <w:p>
      <w:pPr>
        <w:pStyle w:val="BodyText"/>
      </w:pPr>
      <w:r>
        <w:t xml:space="preserve">However these challenges present opportunities for innovation. The European Union’s Green Deal initiatives emphasize sustainability providing funding and regulatory support for companies adopting eco-friendly industrial engineering practices. An Industrial Engineer in Italy Rome can lead digital transformation projects introducing Industry 4.0 technologies such as IoT sensors big data analytics artificial intelligence into local factories thereby boosting productivity while reducing environmental impact.</w:t>
      </w:r>
    </w:p>
    <w:p>
      <w:pPr>
        <w:pStyle w:val="BodyText"/>
      </w:pPr>
      <w:r>
        <w:t xml:space="preserve">Moreover the growing startup ecosystem in areas like EUR district offers fertile ground for entrepreneurial engineers looking to develop scalable solutions for urban mobility or smart city infrastructure.</w:t>
      </w:r>
    </w:p>
    <w:bookmarkEnd w:id="26"/>
    <w:bookmarkStart w:id="27" w:name="v.-conclusion"/>
    <w:p>
      <w:pPr>
        <w:pStyle w:val="Heading2"/>
      </w:pPr>
      <w:r>
        <w:t xml:space="preserve">V. Conclusion</w:t>
      </w:r>
    </w:p>
    <w:p>
      <w:pPr>
        <w:pStyle w:val="FirstParagraph"/>
      </w:pPr>
      <w:r>
        <w:t xml:space="preserve">In conclusion the role of an Industrial Engineer in Italy Rome is multifaceted and indispensable. This professional does not simply manage machines or workflows but acts as a strategic architect improving efficiency across tourism manufacturing and public sectors alike by blending technical expertise with contextual awareness of local economic realities.</w:t>
      </w:r>
    </w:p>
    <w:p>
      <w:pPr>
        <w:pStyle w:val="BodyText"/>
      </w:pPr>
      <w:r>
        <w:t xml:space="preserve">As global competition intensifies cities like Italy Rome must leverage specialized talent to remain relevant. By empowering Industrial Engineers to drive innovation sustainability and operational excellence the city can honor its rich past while building a prosperous future. The synergy between advanced engineering principles and the unique characteristics of this historic capital creates a dynamic environment where efficiency meets heritage ultimately benefiting both businesses and residents alike.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Industrial Engineer in Italy Rome</dc:title>
  <dc:creator/>
  <dc:language>en</dc:language>
  <cp:keywords/>
  <dcterms:created xsi:type="dcterms:W3CDTF">2026-07-30T10:31:03Z</dcterms:created>
  <dcterms:modified xsi:type="dcterms:W3CDTF">2026-07-30T10:31:03Z</dcterms:modified>
</cp:coreProperties>
</file>

<file path=docProps/custom.xml><?xml version="1.0" encoding="utf-8"?>
<Properties xmlns="http://schemas.openxmlformats.org/officeDocument/2006/custom-properties" xmlns:vt="http://schemas.openxmlformats.org/officeDocument/2006/docPropsVTypes"/>
</file>