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941ef0cacbcc1d3ee60783fb644248b56c5b67"/>
    <w:p>
      <w:pPr>
        <w:pStyle w:val="Heading1"/>
      </w:pPr>
      <w:r>
        <w:t xml:space="preserve">A Strategic Analysis of Industrial Engineering in the Context of Nigeria, Abuja</w:t>
      </w:r>
    </w:p>
    <w:p>
      <w:pPr>
        <w:pStyle w:val="FirstParagraph"/>
      </w:pPr>
      <w:r>
        <w:rPr>
          <w:bCs/>
          <w:b/>
        </w:rPr>
        <w:t xml:space="preserve">Date:</w:t>
      </w:r>
      <w:r>
        <w:t xml:space="preserve"> </w:t>
      </w:r>
      <w:r>
        <w:t xml:space="preserve">October 26, 2023</w:t>
      </w:r>
      <w:r>
        <w:br/>
      </w:r>
    </w:p>
    <w:p>
      <w:pPr>
        <w:pStyle w:val="BodyText"/>
      </w:pPr>
      <w:r>
        <w:t xml:space="preserve">The Department of Engineering and Technology</w:t>
      </w:r>
      <w:r>
        <w:br/>
      </w:r>
    </w:p>
    <w:p>
      <w:pPr>
        <w:pStyle w:val="BodyText"/>
      </w:pPr>
      <w:r>
        <w:t xml:space="preserve">Senior Research Analyst</w:t>
      </w:r>
    </w:p>
    <w:bookmarkStart w:id="20" w:name="introduction-and-background"/>
    <w:p>
      <w:pPr>
        <w:pStyle w:val="Heading2"/>
      </w:pPr>
      <w:r>
        <w:t xml:space="preserve">1. Introduction and Background</w:t>
      </w:r>
    </w:p>
    <w:p>
      <w:pPr>
        <w:pStyle w:val="FirstParagraph"/>
      </w:pPr>
      <w:r>
        <w:t xml:space="preserve">In the rapidly evolving landscape of modern economic development, the role of Industrial Engineering has emerged as a critical driver for efficiency, productivity, and sustainable growth. This term paper explores the multifaceted importance of Industrial Engineering within the specific socio-economic context of Nigeria, with a focused examination on its capital city, Abuja. As Nigeria strives to diversify its economy beyond oil dependence and establish itself as a continental economic powerhouse, the application of industrial engineering principles becomes not merely an academic exercise but a practical necessity for national development.</w:t>
      </w:r>
    </w:p>
    <w:p>
      <w:pPr>
        <w:pStyle w:val="BodyText"/>
      </w:pPr>
      <w:r>
        <w:t xml:space="preserve">Abuja, as the Federal Capital Territory (FCT), serves as the administrative heart of Nigeria. It is home to government ministries, federal parastatals, diplomatic missions, and a burgeoning private sector. The complexity of managing such a dense concentration of public and private resources creates unique challenges in logistics, healthcare delivery infrastructure planning waste management and service optimization are all areas where Industrial Engineering can provide transformative solutions. This document aims to elucidate how the methodologies inherent to Industrial Engineering can be adapted to solve local problems in Nigeria Abuja, thereby fostering a more resilient and efficient urban ecosystem.</w:t>
      </w:r>
    </w:p>
    <w:bookmarkEnd w:id="20"/>
    <w:bookmarkStart w:id="24" w:name="X9311a3f354d6b321b50f1146c0730196d556efd"/>
    <w:p>
      <w:pPr>
        <w:pStyle w:val="Heading2"/>
      </w:pPr>
      <w:r>
        <w:t xml:space="preserve">2. Theoretical Framework: Core Principles of Industrial Engineering</w:t>
      </w:r>
    </w:p>
    <w:p>
      <w:pPr>
        <w:pStyle w:val="FirstParagraph"/>
      </w:pPr>
      <w:r>
        <w:t xml:space="preserve">Industrial Engineering (IE) is defined by the Institute of Industrial and Systems Engineers as concerned with the design, improvement, and installation of integrated systems of people, materials, information equipment and energy. It draws upon specialized knowledge in mathematical and physical sciences together with the principles and methods analysis to specify predict evaluate results.</w:t>
      </w:r>
    </w:p>
    <w:p>
      <w:pPr>
        <w:pStyle w:val="BodyText"/>
      </w:pPr>
      <w:r>
        <w:t xml:space="preserve">In the context of Nigeria Abuja several core IE principles are particularly relevant:</w:t>
      </w:r>
    </w:p>
    <w:bookmarkStart w:id="21" w:name="operations-research-and-optimization"/>
    <w:p>
      <w:pPr>
        <w:pStyle w:val="Heading3"/>
      </w:pPr>
      <w:r>
        <w:t xml:space="preserve">2.1 Operations Research and Optimization</w:t>
      </w:r>
    </w:p>
    <w:p>
      <w:pPr>
        <w:pStyle w:val="FirstParagraph"/>
      </w:pPr>
      <w:r>
        <w:t xml:space="preserve">This discipline involves the use of advanced analytical methods to help make better decisions. In a bustling city like Abuja, traffic congestion is a significant challenge. Operations research techniques can be applied to optimize traffic light systems, plan public transport routes, and manage logistics for delivery services, reducing fuel consumption and emission while improving travel times.</w:t>
      </w:r>
    </w:p>
    <w:bookmarkEnd w:id="21"/>
    <w:bookmarkStart w:id="22" w:name="human-factors-and-ergonomics"/>
    <w:p>
      <w:pPr>
        <w:pStyle w:val="Heading3"/>
      </w:pPr>
      <w:r>
        <w:t xml:space="preserve">2.2 Human Factors and Ergonomics</w:t>
      </w:r>
    </w:p>
    <w:p>
      <w:pPr>
        <w:pStyle w:val="FirstParagraph"/>
      </w:pPr>
      <w:r>
        <w:t xml:space="preserve">This aspect focuses on designing workplaces that fit the worker rather than forcing the worker to fit the workplace. In Nigeria Abuja's growing industrial parks and office complexes, applying ergonomic principles can reduce workplace injuries, improve employee comfort, and enhance overall productivity in both manufacturing and service sectors.</w:t>
      </w:r>
    </w:p>
    <w:bookmarkEnd w:id="22"/>
    <w:bookmarkStart w:id="23" w:name="supply-chain-management"/>
    <w:p>
      <w:pPr>
        <w:pStyle w:val="Heading3"/>
      </w:pPr>
      <w:r>
        <w:t xml:space="preserve">2.3 Supply Chain Management</w:t>
      </w:r>
    </w:p>
    <w:p>
      <w:pPr>
        <w:pStyle w:val="FirstParagraph"/>
      </w:pPr>
      <w:r>
        <w:t xml:space="preserve">Efficient supply chains are vital for economic stability. For Nigeria Abuja ensuring that goods move from ports in Lagos or Apapa through the hinterlands to the capital requires streamlined logistics. Industrial Engineers work on inventory control, warehouse layout optimization and transportation planning to ensure that essential goods, including food security items and medical supplies are available when needed.</w:t>
      </w:r>
    </w:p>
    <w:bookmarkEnd w:id="23"/>
    <w:bookmarkEnd w:id="24"/>
    <w:bookmarkStart w:id="29" w:name="X4948efe91db8675d23c49b9de434d83e5416726"/>
    <w:p>
      <w:pPr>
        <w:pStyle w:val="Heading2"/>
      </w:pPr>
      <w:r>
        <w:t xml:space="preserve">3. Application of Industrial Engineering in Nigeria Abuja</w:t>
      </w:r>
    </w:p>
    <w:p>
      <w:pPr>
        <w:pStyle w:val="FirstParagraph"/>
      </w:pPr>
      <w:r>
        <w:t xml:space="preserve">The practical application of these principles in the Nigerian context requires a nuanced understanding of local constraints, including infrastructure gaps regulatory frameworks and cultural dynamics. Below we discuss specific sectors within Nigeria Abuja where Industrial Engineering offers high-impact opportunities.</w:t>
      </w:r>
    </w:p>
    <w:bookmarkStart w:id="25" w:name="healthcare-system-optimization"/>
    <w:p>
      <w:pPr>
        <w:pStyle w:val="Heading3"/>
      </w:pPr>
      <w:r>
        <w:t xml:space="preserve">3.1 Healthcare System Optimization</w:t>
      </w:r>
    </w:p>
    <w:p>
      <w:pPr>
        <w:pStyle w:val="FirstParagraph"/>
      </w:pPr>
      <w:r>
        <w:t xml:space="preserve">The Federal Capital Territory hospitals such as the National Hospital Abuja face challenges related to patient flow, resource allocation and waiting times. By applying queueing theory and process mapping techniques typical of Industrial Engineering healthcare administrators can redesign patient registration processes reduce bottlenecks in emergency rooms and optimize staff scheduling. This leads not only cost savings but more critically improved health outcomes for citizens.</w:t>
      </w:r>
    </w:p>
    <w:bookmarkEnd w:id="25"/>
    <w:bookmarkStart w:id="26" w:name="urban-planning-and-infrastructure"/>
    <w:p>
      <w:pPr>
        <w:pStyle w:val="Heading3"/>
      </w:pPr>
      <w:r>
        <w:t xml:space="preserve">3.2 Urban Planning and Infrastructure</w:t>
      </w:r>
    </w:p>
    <w:p>
      <w:pPr>
        <w:pStyle w:val="FirstParagraph"/>
      </w:pPr>
      <w:r>
        <w:t xml:space="preserve">Abuja is known for its wide roads and planned layout yet it experiences rapid urban sprawl that strains existing infrastructure. Industrial Engineers collaborate with urban planners to analyze data on population movement energy consumption water usage etc This data-driven approach aids in sustainable city planning ensuring that future developments in areas like Gwarinpa Wuse or Maitama are supported by adequate utilities transport networks and public spaces.</w:t>
      </w:r>
    </w:p>
    <w:bookmarkEnd w:id="26"/>
    <w:bookmarkStart w:id="27" w:name="manufacturing-and-agro-processing"/>
    <w:p>
      <w:pPr>
        <w:pStyle w:val="Heading3"/>
      </w:pPr>
      <w:r>
        <w:t xml:space="preserve">3.3 Manufacturing and Agro-Processing</w:t>
      </w:r>
    </w:p>
    <w:p>
      <w:pPr>
        <w:pStyle w:val="FirstParagraph"/>
      </w:pPr>
      <w:r>
        <w:t xml:space="preserve">Nigeria Abuja hosts several agro-processing plants leveraging its central location for distribution. Industrial Engineers play a pivotal role in lean manufacturing implementation reducing waste in raw materials improving production line efficiency and enhancing quality control standards meeting both local demand international export requirements this boosts Nigeria’s non-oil export revenue.</w:t>
      </w:r>
    </w:p>
    <w:bookmarkEnd w:id="27"/>
    <w:bookmarkStart w:id="28" w:name="waste-management-solutions"/>
    <w:p>
      <w:pPr>
        <w:pStyle w:val="Heading3"/>
      </w:pPr>
      <w:r>
        <w:t xml:space="preserve">3.4 Waste Management Solutions</w:t>
      </w:r>
    </w:p>
    <w:p>
      <w:pPr>
        <w:pStyle w:val="FirstParagraph"/>
      </w:pPr>
      <w:r>
        <w:t xml:space="preserve">Solid waste management remains a pressing issue in many Nigerian cities including Abuja. Industrial Engineering approaches such as facility location models can determine optimal sites for waste collection centers processing facilities recycling plants minimizing transportation costs and environmental impact while maximizing recovery rates of recyclable materials.</w:t>
      </w:r>
    </w:p>
    <w:bookmarkEnd w:id="28"/>
    <w:bookmarkEnd w:id="29"/>
    <w:bookmarkStart w:id="30" w:name="challenges-and-recommendations"/>
    <w:p>
      <w:pPr>
        <w:pStyle w:val="Heading2"/>
      </w:pPr>
      <w:r>
        <w:t xml:space="preserve">4. Challenges and Recommendations</w:t>
      </w:r>
    </w:p>
    <w:p>
      <w:pPr>
        <w:pStyle w:val="FirstParagraph"/>
      </w:pPr>
      <w:r>
        <w:t xml:space="preserve">Despite the clear benefits several challenges hinder the widespread adoption of Industrial Engineering practices in Nigeria Abuja:</w:t>
      </w:r>
    </w:p>
    <w:p>
      <w:pPr>
        <w:numPr>
          <w:ilvl w:val="0"/>
          <w:numId w:val="1001"/>
        </w:numPr>
        <w:pStyle w:val="Compact"/>
      </w:pPr>
      <w:r>
        <w:rPr>
          <w:bCs/>
          <w:b/>
        </w:rPr>
        <w:t xml:space="preserve">Educational Gap:</w:t>
      </w:r>
    </w:p>
    <w:p>
      <w:pPr>
        <w:numPr>
          <w:ilvl w:val="0"/>
          <w:numId w:val="1001"/>
        </w:numPr>
        <w:pStyle w:val="Compact"/>
      </w:pPr>
      <w:r>
        <w:rPr>
          <w:bCs/>
          <w:b/>
        </w:rPr>
        <w:t xml:space="preserve">Data Scarcity:</w:t>
      </w:r>
    </w:p>
    <w:p>
      <w:pPr>
        <w:numPr>
          <w:ilvl w:val="0"/>
          <w:numId w:val="1001"/>
        </w:numPr>
        <w:pStyle w:val="Compact"/>
      </w:pPr>
      <w:r>
        <w:rPr>
          <w:bCs/>
          <w:b/>
        </w:rPr>
        <w:t xml:space="preserve">Funding and Infrastructure:</w:t>
      </w:r>
    </w:p>
    <w:p>
      <w:pPr>
        <w:pStyle w:val="FirstParagraph"/>
      </w:pPr>
      <w:r>
        <w:t xml:space="preserve">To address these challenges we recommend the following actions:</w:t>
      </w:r>
    </w:p>
    <w:p>
      <w:pPr>
        <w:numPr>
          <w:ilvl w:val="0"/>
          <w:numId w:val="1002"/>
        </w:numPr>
        <w:pStyle w:val="Compact"/>
      </w:pPr>
      <w:r>
        <w:t xml:space="preserve">Promote Industry-Academia Collaboration: Establish internship programs research centers jointly funded by government bodies and private enterprises in Nigeria Abuja to expose students to real-world problems.</w:t>
      </w:r>
    </w:p>
    <w:p>
      <w:pPr>
        <w:numPr>
          <w:ilvl w:val="0"/>
          <w:numId w:val="1002"/>
        </w:numPr>
        <w:pStyle w:val="Compact"/>
      </w:pPr>
      <w:r>
        <w:t xml:space="preserve">Policymaker Education: Conduct workshops for policymakers highlighting the economic return on investment (ROI) associated with implementing IE-driven policies in public service delivery.</w:t>
      </w:r>
    </w:p>
    <w:p>
      <w:pPr>
        <w:numPr>
          <w:ilvl w:val="0"/>
          <w:numId w:val="1002"/>
        </w:numPr>
        <w:pStyle w:val="Compact"/>
      </w:pPr>
      <w:r>
        <w:t xml:space="preserve">Leverage Digital Technologies: Encourage the adoption of Industry 4.0 technologies such as IoT sensors big data analytics which are integral to modern Industrial Engineering practices enhancing their relevance and effectiveness.</w:t>
      </w:r>
    </w:p>
    <w:bookmarkEnd w:id="30"/>
    <w:bookmarkStart w:id="31" w:name="conclusion"/>
    <w:p>
      <w:pPr>
        <w:pStyle w:val="Heading2"/>
      </w:pPr>
      <w:r>
        <w:t xml:space="preserve">5. Conclusion</w:t>
      </w:r>
    </w:p>
    <w:p>
      <w:pPr>
        <w:pStyle w:val="FirstParagraph"/>
      </w:pPr>
      <w:r>
        <w:t xml:space="preserve">In conclusion, the integration of Industrial Engineering principles into the fabric of Nigeria Abuja’s development strategy holds immense potential for driving economic efficiency social welfare and environmental sustainability. By addressing logistical bottlenecks optimizing service delivery enhancing manufacturing capabilities and improving urban living conditions Industrial Engineers serve as catalysts for change. As Nigeria continues to navigate its path towards becoming a diversified middle-income nation, harnessing the power of Industrial Engineering in its capital city will be instrumental in building a model for other regions across Africa to emulate. The time is ripe for stakeholders—government academia industry and civil society—to collaborate closely ensuring that Nigeria Abuja becomes synonymous with innovation efficiency and progress through the disciplined application of industrial engineering science.</w:t>
      </w:r>
    </w:p>
    <w:bookmarkEnd w:id="31"/>
    <w:bookmarkStart w:id="32" w:name="references"/>
    <w:p>
      <w:pPr>
        <w:pStyle w:val="Heading2"/>
      </w:pPr>
      <w:r>
        <w:t xml:space="preserve">6. References</w:t>
      </w:r>
    </w:p>
    <w:p>
      <w:pPr>
        <w:numPr>
          <w:ilvl w:val="0"/>
          <w:numId w:val="1003"/>
        </w:numPr>
        <w:pStyle w:val="Compact"/>
      </w:pPr>
      <w:r>
        <w:t xml:space="preserve">Nigerian Society of Engineers (NSE). (2022).</w:t>
      </w:r>
    </w:p>
    <w:p>
      <w:pPr>
        <w:numPr>
          <w:ilvl w:val="0"/>
          <w:numId w:val="1000"/>
        </w:numPr>
        <w:pStyle w:val="Compact"/>
      </w:pPr>
      <w:r>
        <w:t xml:space="preserve">Status Report on Industrial Engineering Education in Nigeria.</w:t>
      </w:r>
    </w:p>
    <w:p>
      <w:pPr>
        <w:numPr>
          <w:ilvl w:val="0"/>
          <w:numId w:val="1003"/>
        </w:numPr>
        <w:pStyle w:val="Compact"/>
      </w:pPr>
      <w:r>
        <w:t xml:space="preserve">Federal Capital Territory Administration (FCTA). (203 ).</w:t>
      </w:r>
    </w:p>
    <w:p>
      <w:pPr>
        <w:numPr>
          <w:ilvl w:val="0"/>
          <w:numId w:val="1000"/>
        </w:numPr>
        <w:pStyle w:val="Compact"/>
      </w:pPr>
      <w:r>
        <w:t xml:space="preserve">Abuja Urban Development Plan 204.</w:t>
      </w:r>
    </w:p>
    <w:p>
      <w:pPr>
        <w:numPr>
          <w:ilvl w:val="0"/>
          <w:numId w:val="1003"/>
        </w:numPr>
        <w:pStyle w:val="Compact"/>
      </w:pPr>
      <w:r>
        <w:t xml:space="preserve">Taylor Frederick Winslow. 1911. The Principles of Scientific Management New York Harper &amp; Brothers.</w:t>
      </w:r>
    </w:p>
    <w:p>
      <w:pPr>
        <w:numPr>
          <w:ilvl w:val="0"/>
          <w:numId w:val="1003"/>
        </w:numPr>
        <w:pStyle w:val="Compact"/>
      </w:pPr>
      <w:r>
        <w:t xml:space="preserve">Moses Chinedu &amp; Okoro Ifeanyi . (202). "Optimizing Public Transport Systems in Nigerian Cities: An Industrial Engineering Perspective"</w:t>
      </w:r>
    </w:p>
    <w:p>
      <w:pPr>
        <w:numPr>
          <w:ilvl w:val="0"/>
          <w:numId w:val="1000"/>
        </w:numPr>
        <w:pStyle w:val="Compact"/>
      </w:pPr>
      <w:r>
        <w:t xml:space="preserve">Journal of African Urban Studies, Vol 8 Issue 2.</w:t>
      </w:r>
    </w:p>
    <w:p>
      <w:pPr>
        <w:numPr>
          <w:ilvl w:val="0"/>
          <w:numId w:val="1003"/>
        </w:numPr>
        <w:pStyle w:val="Compact"/>
      </w:pPr>
      <w:r>
        <w:t xml:space="preserve">Institute of Industrial and Systems Engineers (IISE). (2019) What is Industrial Engineering? Retrieved from iise.org.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2026-07-30T07:56:36Z</dcterms:created>
  <dcterms:modified xsi:type="dcterms:W3CDTF">2026-07-30T07:56:36Z</dcterms:modified>
</cp:coreProperties>
</file>

<file path=docProps/custom.xml><?xml version="1.0" encoding="utf-8"?>
<Properties xmlns="http://schemas.openxmlformats.org/officeDocument/2006/custom-properties" xmlns:vt="http://schemas.openxmlformats.org/officeDocument/2006/docPropsVTypes"/>
</file>