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30" w:name="term-paper"/>
    <w:p>
      <w:pPr>
        <w:pStyle w:val="Heading1"/>
      </w:pPr>
      <w:r>
        <w:t xml:space="preserve">Term Paper</w:t>
      </w:r>
    </w:p>
    <w:p>
      <w:pPr>
        <w:pStyle w:val="FirstParagraph"/>
      </w:pPr>
      <w:r>
        <w:rPr>
          <w:bCs/>
          <w:b/>
        </w:rPr>
        <w:t xml:space="preserve">Title:</w:t>
      </w:r>
      <w:r>
        <w:t xml:space="preserve"> </w:t>
      </w:r>
      <w:r>
        <w:t xml:space="preserve">Optimizing National Productivity: The Critical Role of the Industrial Engineer in the Economic Transformation of Uzbekistan, Tashkent</w:t>
      </w:r>
      <w:r>
        <w:br/>
      </w:r>
      <w:r>
        <w:br/>
      </w:r>
      <w:r>
        <w:rPr>
          <w:bCs/>
          <w:b/>
        </w:rPr>
        <w:t xml:space="preserve">Date:</w:t>
      </w:r>
      <w:r>
        <w:t xml:space="preserve"> </w:t>
      </w:r>
      <w:r>
        <w:t xml:space="preserve">October 2023</w:t>
      </w:r>
      <w:r>
        <w:br/>
      </w:r>
      <w:r>
        <w:rPr>
          <w:bCs/>
          <w:b/>
        </w:rPr>
        <w:t xml:space="preserve">Subject:</w:t>
      </w:r>
      <w:r>
        <w:t xml:space="preserve"> </w:t>
      </w:r>
      <w:r>
        <w:t xml:space="preserve">Industrial Engineering and Economic Development</w:t>
      </w:r>
    </w:p>
    <w:bookmarkStart w:id="20" w:name="abstract"/>
    <w:p>
      <w:pPr>
        <w:pStyle w:val="Heading2"/>
      </w:pPr>
      <w:r>
        <w:t xml:space="preserve">Abstract</w:t>
      </w:r>
    </w:p>
    <w:p>
      <w:pPr>
        <w:pStyle w:val="FirstParagraph"/>
      </w:pPr>
      <w:r>
        <w:t xml:space="preserve">This Term Paper explores the indispensable role of the Industrial Engineer within the rapidly evolving economic landscape of Uzbekistan, specifically focusing on its capital, Tashkent. As Uzbekistan transitions from a state-controlled economy to a more open, market-oriented system, the demand for efficient production processes and strategic resource management has never been higher. This document argues that Industrial Engineers are pivotal in driving this transition by integrating complex systems of people, materials, information, equipment, and energy. Through an analysis of current industrial trends in Tashkent and the broader region of Uzbekistan, this paper highlights how the methodologies taught to Industrial Engineers—such as lean manufacturing, supply chain optimization, and quality control—are essential for modernizing infrastructure and enhancing global competitiveness.</w:t>
      </w:r>
    </w:p>
    <w:bookmarkEnd w:id="20"/>
    <w:bookmarkStart w:id="21" w:name="introduction"/>
    <w:p>
      <w:pPr>
        <w:pStyle w:val="Heading2"/>
      </w:pPr>
      <w:r>
        <w:t xml:space="preserve">1. Introduction</w:t>
      </w:r>
    </w:p>
    <w:p>
      <w:pPr>
        <w:pStyle w:val="FirstParagraph"/>
      </w:pPr>
      <w:r>
        <w:t xml:space="preserve">The Republic of Uzbekistan stands at a pivotal juncture in its history. Following significant reforms initiated in recent years aimed at liberalization and globalization, the nation is seeking to redefine its position in the global market. At the heart of this transformation lies Tashkent, the bustling capital that serves as the administrative, cultural, and industrial hub of</w:t>
      </w:r>
      <w:r>
        <w:t xml:space="preserve"> </w:t>
      </w:r>
      <w:r>
        <w:rPr>
          <w:bCs/>
          <w:b/>
        </w:rPr>
        <w:t xml:space="preserve">Uzbekistan</w:t>
      </w:r>
      <w:r>
        <w:t xml:space="preserve">. However, growth alone does not guarantee sustainability; efficiency is key. This is where the profession of Industrial Engineering becomes paramount.</w:t>
      </w:r>
    </w:p>
    <w:p>
      <w:pPr>
        <w:pStyle w:val="BodyText"/>
      </w:pPr>
      <w:r>
        <w:t xml:space="preserve">An Industrial Engineer is not merely a technician but a strategic optimizer. In the context of</w:t>
      </w:r>
      <w:r>
        <w:t xml:space="preserve"> </w:t>
      </w:r>
      <w:r>
        <w:rPr>
          <w:bCs/>
          <w:b/>
        </w:rPr>
        <w:t xml:space="preserve">Tashkent</w:t>
      </w:r>
      <w:r>
        <w:t xml:space="preserve">, which hosts major manufacturing plants, logistics centers, and emerging technology hubs, the application of industrial engineering principles can lead to substantial reductions in waste, cost savings, and increased productivity. This Term Paper aims to detail how the specific skill set of an Industrial Engineer aligns with</w:t>
      </w:r>
      <w:r>
        <w:t xml:space="preserve"> </w:t>
      </w:r>
      <w:r>
        <w:rPr>
          <w:bCs/>
          <w:b/>
        </w:rPr>
        <w:t xml:space="preserve">Uzbekistan’s</w:t>
      </w:r>
      <w:r>
        <w:t xml:space="preserve"> </w:t>
      </w:r>
      <w:r>
        <w:t xml:space="preserve">national goals for industrial modernization.</w:t>
      </w:r>
    </w:p>
    <w:bookmarkEnd w:id="21"/>
    <w:bookmarkStart w:id="22" w:name="X1a33d0b16ae561370a5f50742f8ebe4d0b6a666"/>
    <w:p>
      <w:pPr>
        <w:pStyle w:val="Heading2"/>
      </w:pPr>
      <w:r>
        <w:t xml:space="preserve">2. The Current Economic Landscape of Uzbekistan</w:t>
      </w:r>
    </w:p>
    <w:p>
      <w:pPr>
        <w:pStyle w:val="FirstParagraph"/>
      </w:pPr>
      <w:r>
        <w:rPr>
          <w:bCs/>
          <w:b/>
        </w:rPr>
        <w:t xml:space="preserve">Uzbekistan</w:t>
      </w:r>
      <w:r>
        <w:t xml:space="preserve">, located in the heart of Central Asia, has historically relied heavily on agriculture and the extraction of natural resources, particularly gold and natural gas. However, the government has actively pursued a strategy to diversify its economy by promoting light industry, automotive manufacturing, and information technology. Tashkent is the epicenter of this shift. The city is witnessing a boom in construction and industrial parks designed to attract foreign direct investment.</w:t>
      </w:r>
    </w:p>
    <w:p>
      <w:pPr>
        <w:pStyle w:val="BodyText"/>
      </w:pPr>
      <w:r>
        <w:t xml:space="preserve">Despite this growth, challenges remain. Legacy systems from the Soviet era often lack the efficiency required by modern international standards. There is a pressing need for local experts who understand how to bridge the gap between traditional methods and modern best practices. This creates a unique opportunity for Industrial Engineers to lead change management initiatives within factories, service providers, and logistics networks across</w:t>
      </w:r>
      <w:r>
        <w:t xml:space="preserve"> </w:t>
      </w:r>
      <w:r>
        <w:rPr>
          <w:bCs/>
          <w:b/>
        </w:rPr>
        <w:t xml:space="preserve">Uzbekistan</w:t>
      </w:r>
      <w:r>
        <w:t xml:space="preserve">.</w:t>
      </w:r>
    </w:p>
    <w:bookmarkEnd w:id="22"/>
    <w:bookmarkStart w:id="25" w:name="X6d331408b89a449fa5adc012ae8d671c1ab817b"/>
    <w:p>
      <w:pPr>
        <w:pStyle w:val="Heading2"/>
      </w:pPr>
      <w:r>
        <w:t xml:space="preserve">3. Defining the Role of the Industrial Engineer</w:t>
      </w:r>
    </w:p>
    <w:p>
      <w:pPr>
        <w:pStyle w:val="FirstParagraph"/>
      </w:pPr>
      <w:r>
        <w:t xml:space="preserve">An Industrial Engineer works at the intersection of business and engineering. Their primary objective is to eliminate wastefulness in production processes. They use specialized skills in operations research, statistics, and human factors engineering to solve problems related to productivity and quality. In a developing economy like</w:t>
      </w:r>
      <w:r>
        <w:t xml:space="preserve"> </w:t>
      </w:r>
      <w:r>
        <w:rPr>
          <w:bCs/>
          <w:b/>
        </w:rPr>
        <w:t xml:space="preserve">Uzbekistan</w:t>
      </w:r>
      <w:r>
        <w:t xml:space="preserve">, these roles are multifaceted.</w:t>
      </w:r>
    </w:p>
    <w:bookmarkStart w:id="23" w:name="process-optimization"/>
    <w:p>
      <w:pPr>
        <w:pStyle w:val="Heading3"/>
      </w:pPr>
      <w:r>
        <w:t xml:space="preserve">3.1 Process Optimization</w:t>
      </w:r>
    </w:p>
    <w:p>
      <w:pPr>
        <w:pStyle w:val="FirstParagraph"/>
      </w:pPr>
      <w:r>
        <w:t xml:space="preserve">In Tashkent’s growing automotive sector, for instance, an Industrial Engineer is responsible for analyzing assembly line workflows. By applying lean six sigma methodologies, they can identify bottlenecks that cause delays or defects. This direct intervention ensures that companies in</w:t>
      </w:r>
      <w:r>
        <w:t xml:space="preserve"> </w:t>
      </w:r>
      <w:r>
        <w:rPr>
          <w:bCs/>
          <w:b/>
        </w:rPr>
        <w:t xml:space="preserve">Tashkent</w:t>
      </w:r>
      <w:r>
        <w:t xml:space="preserve"> </w:t>
      </w:r>
      <w:r>
        <w:t xml:space="preserve">can compete not just locally, but export their goods to Russia, Europe, and Asia with competitive pricing and high quality.</w:t>
      </w:r>
    </w:p>
    <w:bookmarkEnd w:id="23"/>
    <w:bookmarkStart w:id="24" w:name="supply-chain-management"/>
    <w:p>
      <w:pPr>
        <w:pStyle w:val="Heading3"/>
      </w:pPr>
      <w:r>
        <w:t xml:space="preserve">3.2 Supply Chain Management</w:t>
      </w:r>
    </w:p>
    <w:p>
      <w:pPr>
        <w:pStyle w:val="FirstParagraph"/>
      </w:pPr>
      <w:r>
        <w:rPr>
          <w:bCs/>
          <w:b/>
        </w:rPr>
        <w:t xml:space="preserve">Uzbekistan’s</w:t>
      </w:r>
    </w:p>
    <w:bookmarkEnd w:id="24"/>
    <w:bookmarkEnd w:id="25"/>
    <w:bookmarkStart w:id="26" w:name="the-strategic-importance-for-tashkent"/>
    <w:p>
      <w:pPr>
        <w:pStyle w:val="Heading2"/>
      </w:pPr>
      <w:r>
        <w:t xml:space="preserve">4. The Strategic Importance for Tashkent</w:t>
      </w:r>
    </w:p>
    <w:p>
      <w:pPr>
        <w:pStyle w:val="FirstParagraph"/>
      </w:pPr>
      <w:r>
        <w:t xml:space="preserve">Tashkent is more than just a city; it is the engine of</w:t>
      </w:r>
      <w:r>
        <w:t xml:space="preserve"> </w:t>
      </w:r>
      <w:r>
        <w:rPr>
          <w:bCs/>
          <w:b/>
        </w:rPr>
        <w:t xml:space="preserve">Uzbekistan’s</w:t>
      </w:r>
    </w:p>
    <w:p>
      <w:pPr>
        <w:numPr>
          <w:ilvl w:val="0"/>
          <w:numId w:val="1001"/>
        </w:numPr>
        <w:pStyle w:val="Compact"/>
      </w:pPr>
      <w:r>
        <w:rPr>
          <w:bCs/>
          <w:b/>
        </w:rPr>
        <w:t xml:space="preserve">Talent Retention:</w:t>
      </w:r>
      <w:r>
        <w:t xml:space="preserve"> </w:t>
      </w:r>
      <w:r>
        <w:t xml:space="preserve">By creating specialized roles for Industrial Engineers, Tashkent offers career paths that prevent brain drain, keeping skilled graduates within the city.</w:t>
      </w:r>
    </w:p>
    <w:p>
      <w:pPr>
        <w:numPr>
          <w:ilvl w:val="0"/>
          <w:numId w:val="1001"/>
        </w:numPr>
        <w:pStyle w:val="Compact"/>
      </w:pPr>
      <w:r>
        <w:rPr>
          <w:bCs/>
          <w:b/>
        </w:rPr>
        <w:t xml:space="preserve">Digital Transformation:</w:t>
      </w:r>
      <w:r>
        <w:t xml:space="preserve"> </w:t>
      </w:r>
      <w:r>
        <w:t xml:space="preserve">Modern Industrial Engineering involves Industry 4.0 technologies, including IoT (Internet of Things) and AI-driven analytics. Implementing these in Tashkent’s factories helps leapfrog traditional development stages.</w:t>
      </w:r>
    </w:p>
    <w:p>
      <w:pPr>
        <w:numPr>
          <w:ilvl w:val="0"/>
          <w:numId w:val="1001"/>
        </w:numPr>
        <w:pStyle w:val="Compact"/>
      </w:pPr>
      <w:r>
        <w:rPr>
          <w:bCs/>
          <w:b/>
        </w:rPr>
        <w:t xml:space="preserve">Sustainable Development:</w:t>
      </w:r>
      <w:r>
        <w:t xml:space="preserve"> </w:t>
      </w:r>
      <w:r>
        <w:t xml:space="preserve">Industrial Engineers focus on sustainability by reducing energy consumption and material waste. This aligns with</w:t>
      </w:r>
    </w:p>
    <w:p>
      <w:pPr>
        <w:numPr>
          <w:ilvl w:val="0"/>
          <w:numId w:val="1000"/>
        </w:numPr>
        <w:pStyle w:val="Compact"/>
      </w:pPr>
      <w:r>
        <w:t xml:space="preserve">Uzbekistan’s</w:t>
      </w:r>
    </w:p>
    <w:bookmarkEnd w:id="26"/>
    <w:bookmarkStart w:id="27" w:name="challenges-and-future-outlook"/>
    <w:p>
      <w:pPr>
        <w:pStyle w:val="Heading2"/>
      </w:pPr>
      <w:r>
        <w:t xml:space="preserve">5. Challenges and Future Outlook</w:t>
      </w:r>
    </w:p>
    <w:p>
      <w:pPr>
        <w:pStyle w:val="FirstParagraph"/>
      </w:pPr>
      <w:r>
        <w:t xml:space="preserve">While the potential is vast, there are challenges. There is currently a shortage of highly qualified Industrial Engineers who speak international languages and understand global standards. Educational institutions in Tashkent are responding by updating their curricula to emphasize practical application over theoretical knowledge.</w:t>
      </w:r>
    </w:p>
    <w:p>
      <w:pPr>
        <w:pStyle w:val="BodyText"/>
      </w:pPr>
      <w:r>
        <w:t xml:space="preserve">Furthermore, cultural shifts in management styles are necessary. Traditional hierarchical structures may resist the data-driven, collaborative approach advocated by Industrial Engineers. Overcoming this requires strong leadership and proof of concept through successful pilot projects in</w:t>
      </w:r>
      <w:r>
        <w:t xml:space="preserve"> </w:t>
      </w:r>
      <w:r>
        <w:rPr>
          <w:bCs/>
          <w:b/>
        </w:rPr>
        <w:t xml:space="preserve">Tashkent</w:t>
      </w:r>
      <w:r>
        <w:t xml:space="preserve">.</w:t>
      </w:r>
    </w:p>
    <w:bookmarkEnd w:id="27"/>
    <w:bookmarkStart w:id="28" w:name="conclusion"/>
    <w:p>
      <w:pPr>
        <w:pStyle w:val="Heading2"/>
      </w:pPr>
      <w:r>
        <w:t xml:space="preserve">6. Conclusion</w:t>
      </w:r>
    </w:p>
    <w:p>
      <w:pPr>
        <w:pStyle w:val="FirstParagraph"/>
      </w:pPr>
      <w:r>
        <w:t xml:space="preserve">In conclusion, the Industrial Engineer is a catalyst for progress in modernizing economies. For</w:t>
      </w:r>
      <w:r>
        <w:t xml:space="preserve"> </w:t>
      </w:r>
      <w:r>
        <w:rPr>
          <w:bCs/>
          <w:b/>
        </w:rPr>
        <w:t xml:space="preserve">Uzbekistan</w:t>
      </w:r>
      <w:r>
        <w:t xml:space="preserve">, particularly in its dynamic capital of Tashkent, embracing this profession is not optional but essential for sustainable development. By optimizing processes, enhancing supply chains, and integrating technology, Industrial Engineers enable local industries to thrive in a competitive global marketplace.</w:t>
      </w:r>
    </w:p>
    <w:p>
      <w:pPr>
        <w:pStyle w:val="BodyText"/>
      </w:pPr>
      <w:r>
        <w:t xml:space="preserve">This Term Paper underscores that the future of</w:t>
      </w:r>
      <w:r>
        <w:t xml:space="preserve"> </w:t>
      </w:r>
      <w:r>
        <w:rPr>
          <w:bCs/>
          <w:b/>
        </w:rPr>
        <w:t xml:space="preserve">Uzbekistan</w:t>
      </w:r>
    </w:p>
    <w:bookmarkEnd w:id="28"/>
    <w:bookmarkStart w:id="29" w:name="references-selected"/>
    <w:p>
      <w:pPr>
        <w:pStyle w:val="Heading2"/>
      </w:pPr>
      <w:r>
        <w:t xml:space="preserve">7. References (Selected)</w:t>
      </w:r>
    </w:p>
    <w:p>
      <w:pPr>
        <w:pStyle w:val="FirstParagraph"/>
      </w:pPr>
      <w:r>
        <w:rPr>
          <w:iCs/>
          <w:i/>
        </w:rPr>
        <w:t xml:space="preserve">Note: In a formal academic submission, these would be fully cited.</w:t>
      </w:r>
    </w:p>
    <w:p>
      <w:pPr>
        <w:numPr>
          <w:ilvl w:val="0"/>
          <w:numId w:val="1002"/>
        </w:numPr>
        <w:pStyle w:val="Compact"/>
      </w:pPr>
      <w:r>
        <w:t xml:space="preserve">National Strategy for Development of New Uzbekistan (2023).</w:t>
      </w:r>
    </w:p>
    <w:p>
      <w:pPr>
        <w:numPr>
          <w:ilvl w:val="0"/>
          <w:numId w:val="1002"/>
        </w:numPr>
        <w:pStyle w:val="Compact"/>
      </w:pPr>
      <w:r>
        <w:t xml:space="preserve">Society of Manufacturing Engineers. "The Role of Industrial Engineering in Global Markets."</w:t>
      </w:r>
    </w:p>
    <w:p>
      <w:pPr>
        <w:numPr>
          <w:ilvl w:val="0"/>
          <w:numId w:val="1002"/>
        </w:numPr>
        <w:pStyle w:val="Compact"/>
      </w:pPr>
      <w:r>
        <w:t xml:space="preserve">Tashkent City Urban Development Reports, 2020-2023.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Uzbekistan, Tashkent</dc:title>
  <dc:creator/>
  <dc:language>en</dc:language>
  <cp:keywords/>
  <dcterms:created xsi:type="dcterms:W3CDTF">2026-07-30T12:58:58Z</dcterms:created>
  <dcterms:modified xsi:type="dcterms:W3CDTF">2026-07-30T12:58:58Z</dcterms:modified>
</cp:coreProperties>
</file>

<file path=docProps/custom.xml><?xml version="1.0" encoding="utf-8"?>
<Properties xmlns="http://schemas.openxmlformats.org/officeDocument/2006/custom-properties" xmlns:vt="http://schemas.openxmlformats.org/officeDocument/2006/docPropsVTypes"/>
</file>