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Crucial</w:t>
      </w:r>
      <w:r>
        <w:t xml:space="preserve"> </w:t>
      </w:r>
      <w:r>
        <w:t xml:space="preserve">Role</w:t>
      </w:r>
      <w:r>
        <w:t xml:space="preserve"> </w:t>
      </w:r>
      <w:r>
        <w:t xml:space="preserve">of</w:t>
      </w:r>
      <w:r>
        <w:t xml:space="preserve"> </w:t>
      </w:r>
      <w:r>
        <w:t xml:space="preserve">the</w:t>
      </w:r>
      <w:r>
        <w:t xml:space="preserve"> </w:t>
      </w:r>
      <w:r>
        <w:t xml:space="preserve">Journalist</w:t>
      </w:r>
      <w:r>
        <w:t xml:space="preserve"> </w:t>
      </w:r>
      <w:r>
        <w:t xml:space="preserve">in</w:t>
      </w:r>
      <w:r>
        <w:t xml:space="preserve"> </w:t>
      </w:r>
      <w:r>
        <w:t xml:space="preserve">Brazil</w:t>
      </w:r>
      <w:r>
        <w:t xml:space="preserve"> </w:t>
      </w:r>
      <w:r>
        <w:t xml:space="preserve">Brasília:</w:t>
      </w:r>
      <w:r>
        <w:t xml:space="preserve"> </w:t>
      </w:r>
      <w:r>
        <w:t xml:space="preserve">A</w:t>
      </w:r>
      <w:r>
        <w:t xml:space="preserve"> </w:t>
      </w:r>
      <w:r>
        <w:t xml:space="preserve">Term</w:t>
      </w:r>
      <w:r>
        <w:t xml:space="preserve"> </w:t>
      </w:r>
      <w:r>
        <w:t xml:space="preserve">Paper</w:t>
      </w:r>
      <w:r>
        <w:t xml:space="preserve"> </w:t>
      </w:r>
      <w:r>
        <w:t xml:space="preserve">on</w:t>
      </w:r>
      <w:r>
        <w:t xml:space="preserve"> </w:t>
      </w:r>
      <w:r>
        <w:t xml:space="preserve">Democratic</w:t>
      </w:r>
      <w:r>
        <w:t xml:space="preserve"> </w:t>
      </w:r>
      <w:r>
        <w:t xml:space="preserve">Accountability</w:t>
      </w:r>
    </w:p>
    <w:bookmarkStart w:id="30" w:name="X13ac2ce5ddbd3e22bba035cfa25a968cc3ebb61"/>
    <w:p>
      <w:pPr>
        <w:pStyle w:val="Heading1"/>
      </w:pPr>
      <w:r>
        <w:t xml:space="preserve">The Crucial Role of the Journalist in Brazil Brasília: A Term Paper on Democratic Accountability</w:t>
      </w:r>
    </w:p>
    <w:p>
      <w:pPr>
        <w:pStyle w:val="FirstParagraph"/>
      </w:pPr>
      <w:r>
        <w:rPr>
          <w:bCs/>
          <w:b/>
        </w:rPr>
        <w:t xml:space="preserve">Abstract:</w:t>
      </w:r>
    </w:p>
    <w:p>
      <w:pPr>
        <w:pStyle w:val="BodyText"/>
      </w:pPr>
      <w:r>
        <w:t xml:space="preserve">This term paper examines the vital function of the journalist within the unique socio-political landscape of Brazil Brasília. As the capital city housing the three branches of government, Brasília represents a microcosm of national power dynamics. This document explores how journalists operating in this hub navigate political pressure, uphold democratic values, and serve as watchdogs for civic engagement.</w:t>
      </w:r>
    </w:p>
    <w:bookmarkStart w:id="20" w:name="introduction"/>
    <w:p>
      <w:pPr>
        <w:pStyle w:val="Heading2"/>
      </w:pPr>
      <w:r>
        <w:t xml:space="preserve">1. Introduction</w:t>
      </w:r>
    </w:p>
    <w:p>
      <w:pPr>
        <w:pStyle w:val="FirstParagraph"/>
      </w:pPr>
      <w:r>
        <w:t xml:space="preserve">The concept of democracy relies heavily on an informed citizenry, and the primary conduit for information is the press. In this context, the role of the journalist transcends mere reporting; it involves interpretation, verification, and accountability. When focusing on Brazil Brasília, a city specifically designed in 1960 to serve as the federal capital of Brazil (Brazil Brasília), these responsibilities take on heightened significance. Unlike Rio de Janeiro or São Paulo, which are economic and cultural hubs respectively, Brazil Brasília is purely political. Consequently every story breaking from this location has direct implications for national policy, legislative agendas, and judicial decisions.</w:t>
      </w:r>
    </w:p>
    <w:p>
      <w:pPr>
        <w:pStyle w:val="BodyText"/>
      </w:pPr>
      <w:r>
        <w:t xml:space="preserve">This term paper aims to dissect the specific challenges and opportunities faced by the journalist working in this high-stakes environment. It argues that the integrity of Brazilian democracy is inextricably linked to the freedom and rigor of those who cover Brazil Brasília. The analysis will proceed by first establishing the historical context, then examining current political dynamics, analyzing media ethics, and concluding with recommendations for strengthening press freedom.</w:t>
      </w:r>
    </w:p>
    <w:bookmarkEnd w:id="20"/>
    <w:bookmarkStart w:id="21" w:name="historical-context-the-birth-of-a-symbol"/>
    <w:p>
      <w:pPr>
        <w:pStyle w:val="Heading2"/>
      </w:pPr>
      <w:r>
        <w:t xml:space="preserve">2. Historical Context: The Birth of a Symbol</w:t>
      </w:r>
    </w:p>
    <w:p>
      <w:pPr>
        <w:pStyle w:val="FirstParagraph"/>
      </w:pPr>
      <w:r>
        <w:t xml:space="preserve">To understand the present state of journalism in Brazil Brasília one must acknowledge its origins. Built from scratch under President Juscelino Kubitschek, the city was intended to symbolize progress and modernity. However this utopian vision also created a centralized system of power that often remained opaque to the general public for decades. For early journalists covering Brazil Brasília access to information was restricted, and political elites operated with significant secrecy.</w:t>
      </w:r>
    </w:p>
    <w:p>
      <w:pPr>
        <w:pStyle w:val="BodyText"/>
      </w:pPr>
      <w:r>
        <w:t xml:space="preserve">Over time particularly following the return to democracy in 1985 after military rule (Brazil Brasília emerged as a beacon of transparency but also continued tension between state apparatuses and civil society. The journalist had to evolve from being a passive observer of grand ceremonies to an active investigator into governmental operations. This historical shift underscores why today’s journalist in Brazil Brasília must possess not only reporting skills but also legal knowledge and investigative persistence.</w:t>
      </w:r>
    </w:p>
    <w:bookmarkEnd w:id="21"/>
    <w:bookmarkStart w:id="24" w:name="X72412d0ab8c269e040fb0cb7892a88fde80d6b9"/>
    <w:p>
      <w:pPr>
        <w:pStyle w:val="Heading2"/>
      </w:pPr>
      <w:r>
        <w:t xml:space="preserve">3. The Unique Political Ecology of Brazil Brasília</w:t>
      </w:r>
    </w:p>
    <w:p>
      <w:pPr>
        <w:pStyle w:val="FirstParagraph"/>
      </w:pPr>
      <w:r>
        <w:t xml:space="preserve">Brazil Brasília is home to the National Congress, the Supreme Federal Court, and the Presidential Palace. This concentration of power creates a unique journalistic ecosystem where proximity equals influence. Journalists based here have daily access to lawmakers ministers and judges unlike their counterparts in other states who must rely on press releases or occasional visits.</w:t>
      </w:r>
    </w:p>
    <w:bookmarkStart w:id="22" w:name="access-vs-independence"/>
    <w:p>
      <w:pPr>
        <w:pStyle w:val="Heading3"/>
      </w:pPr>
      <w:r>
        <w:t xml:space="preserve">3.1 Access vs Independence</w:t>
      </w:r>
    </w:p>
    <w:p>
      <w:pPr>
        <w:pStyle w:val="FirstParagraph"/>
      </w:pPr>
      <w:r>
        <w:t xml:space="preserve">The primary dilemma for the journalist in Brazil Brasília is balancing access with independence. To break stories journalists need sources within government circles which inherently creates a relationship of dependency. In recent years however there has been a growing trend toward greater scrutiny where the journalist refuses to be treated as a mouthpiece for political narratives. This shift reflects broader global concerns about misinformation and the need for factual rigor.</w:t>
      </w:r>
    </w:p>
    <w:bookmarkEnd w:id="22"/>
    <w:bookmarkStart w:id="23" w:name="the-impact-of-digital-media"/>
    <w:p>
      <w:pPr>
        <w:pStyle w:val="Heading3"/>
      </w:pPr>
      <w:r>
        <w:t xml:space="preserve">3.2 The Impact of Digital Media</w:t>
      </w:r>
    </w:p>
    <w:p>
      <w:pPr>
        <w:pStyle w:val="FirstParagraph"/>
      </w:pPr>
      <w:r>
        <w:t xml:space="preserve">The rise of digital platforms has transformed how news from Brazil Brasília reaches audiences. Traditional newspapers face competition from social media influencers and partisan blogs that often prioritize speed over accuracy. This environment places an immense burden on the professional journalist to provide verified context amidst noise. For instance when a controversial bill is introduced in Congress the journalist must quickly explain its implications distinguishing between political rhetoric and legal reality.</w:t>
      </w:r>
    </w:p>
    <w:bookmarkEnd w:id="23"/>
    <w:bookmarkEnd w:id="24"/>
    <w:bookmarkStart w:id="27" w:name="ethical-challenges-and-press-freedom"/>
    <w:p>
      <w:pPr>
        <w:pStyle w:val="Heading2"/>
      </w:pPr>
      <w:r>
        <w:t xml:space="preserve">4. Ethical Challenges and Press Freedom</w:t>
      </w:r>
    </w:p>
    <w:p>
      <w:pPr>
        <w:pStyle w:val="FirstParagraph"/>
      </w:pPr>
      <w:r>
        <w:t xml:space="preserve">JournaIism in Brazil Brasília operates within a framework that sometimes challenges press freedom. Threats against journalists including physical violence legal harassment via Strategic Lawsuits Against Public Participation (SLAPPs) and online disinformation campaigns are real concerns.</w:t>
      </w:r>
    </w:p>
    <w:bookmarkStart w:id="25" w:name="legal-harassment"/>
    <w:p>
      <w:pPr>
        <w:pStyle w:val="Heading3"/>
      </w:pPr>
      <w:r>
        <w:t xml:space="preserve">4.1 Legal Harassment</w:t>
      </w:r>
    </w:p>
    <w:p>
      <w:pPr>
        <w:pStyle w:val="FirstParagraph"/>
      </w:pPr>
      <w:r>
        <w:t xml:space="preserve">Lawsuits aimed at silencing critics have increased significantly. The journalist must be well-versed in defamation laws and constitutional protections to defend their work. Institutions supporting press freedom in Brazil Brasília play a critical role in providing legal aid and advocacy but individual resilience remains key.</w:t>
      </w:r>
    </w:p>
    <w:bookmarkEnd w:id="25"/>
    <w:bookmarkStart w:id="26" w:name="bias-and-partisanship"/>
    <w:p>
      <w:pPr>
        <w:pStyle w:val="Heading3"/>
      </w:pPr>
      <w:r>
        <w:t xml:space="preserve">4.2 Bias and Partisanship</w:t>
      </w:r>
    </w:p>
    <w:p>
      <w:pPr>
        <w:pStyle w:val="FirstParagraph"/>
      </w:pPr>
      <w:r>
        <w:t xml:space="preserve">In a polarized political climate the journalist faces pressure to align with specific ideologies. Maintaining objectivity requires rigorous editorial standards and transparency about potential conflicts of interest. The public trust in media diminishes when the journalist appears biased therefore ethical journalism serves as a cornerstone for democratic stability.</w:t>
      </w:r>
    </w:p>
    <w:bookmarkEnd w:id="26"/>
    <w:bookmarkEnd w:id="27"/>
    <w:bookmarkStart w:id="28" w:name="X086bba0e2b15031518ab1794dc0d5612a581143"/>
    <w:p>
      <w:pPr>
        <w:pStyle w:val="Heading2"/>
      </w:pPr>
      <w:r>
        <w:t xml:space="preserve">5. Recommendations for Strengthening Journalistic Integrity</w:t>
      </w:r>
    </w:p>
    <w:p>
      <w:pPr>
        <w:pStyle w:val="FirstParagraph"/>
      </w:pPr>
      <w:r>
        <w:t xml:space="preserve">To ensure that the journalist continues to serve the people of Brazil Brasília effectively several measures should be implemented:</w:t>
      </w:r>
    </w:p>
    <w:p>
      <w:pPr>
        <w:numPr>
          <w:ilvl w:val="0"/>
          <w:numId w:val="1001"/>
        </w:numPr>
        <w:pStyle w:val="Compact"/>
      </w:pPr>
      <w:r>
        <w:rPr>
          <w:bCs/>
          <w:b/>
        </w:rPr>
        <w:t xml:space="preserve">Institutional Support:</w:t>
      </w:r>
    </w:p>
    <w:p>
      <w:pPr>
        <w:numPr>
          <w:ilvl w:val="0"/>
          <w:numId w:val="1001"/>
        </w:numPr>
        <w:pStyle w:val="Compact"/>
      </w:pPr>
      <w:r>
        <w:rPr>
          <w:bCs/>
          <w:b/>
        </w:rPr>
        <w:t xml:space="preserve">Citizen Engagement:</w:t>
      </w:r>
    </w:p>
    <w:p>
      <w:pPr>
        <w:numPr>
          <w:ilvl w:val="0"/>
          <w:numId w:val="1001"/>
        </w:numPr>
        <w:pStyle w:val="Compact"/>
      </w:pPr>
      <w:r>
        <w:rPr>
          <w:bCs/>
          <w:b/>
        </w:rPr>
        <w:t xml:space="preserve">Collaboration:</w:t>
      </w:r>
    </w:p>
    <w:p>
      <w:pPr>
        <w:pStyle w:val="FirstParagraph"/>
      </w:pPr>
      <w:r>
        <w:t xml:space="preserve">6. ConclusionThe journalist in Brazil Brasília is not merely a reporter of events but a guardian of democratic principles. In a city built on symbols of power the truth remains elusive yet essential. As this term paper demonstrates the challenges are significant ranging from legal pressures to ethical dilemmas arising from political proximity.</w:t>
      </w:r>
    </w:p>
    <w:p>
      <w:pPr>
        <w:pStyle w:val="BodyText"/>
      </w:pPr>
      <w:r>
        <w:t xml:space="preserve">However the importance of an independent and vigilant press cannot be overstated. The future of Brazil Brasília depends on its ability to foster a media environment where the journalist can operate without fear or favor. By adhering to high ethical standards leveraging technology responsibly and engaging with citizens journalists can ensure that Brazil Brasília remains not just a seat of power but a beacon of democratic accountability.</w:t>
      </w:r>
    </w:p>
    <w:bookmarkEnd w:id="28"/>
    <w:bookmarkStart w:id="29" w:name="Xe766378773f2fb8678ef15a5e7e6b109517c09f"/>
    <w:p>
      <w:pPr>
        <w:pStyle w:val="Heading2"/>
      </w:pPr>
      <w:r>
        <w:t xml:space="preserve">References(Note: These are representative references for academic formatting purposes.)&lt;/p&gt;</w:t>
      </w:r>
    </w:p>
    <w:p>
      <w:pPr>
        <w:pStyle w:val="FirstParagraph"/>
      </w:pPr>
      <w:r>
        <w:t xml:space="preserve">Molteni, M. (2018). Journalism and Democracy in Latin America.</w:t>
      </w:r>
    </w:p>
    <w:p>
      <w:pPr>
        <w:pStyle w:val="BodyText"/>
      </w:pPr>
      <w:r>
        <w:t xml:space="preserve">Silva, J. A. (2020). Press Freedom and Political Polarization in Brazil Brasília.Freedom House Report on Press Freedom 2023: Brazil Chapter.</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Crucial Role of the Journalist in Brazil Brasília: A Term Paper on Democratic Accountability</dc:title>
  <dc:creator/>
  <dc:language>en</dc:language>
  <cp:keywords/>
  <dcterms:created xsi:type="dcterms:W3CDTF">2026-07-29T20:12:27Z</dcterms:created>
  <dcterms:modified xsi:type="dcterms:W3CDTF">2026-07-29T20:12:27Z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