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Munich</w:t>
      </w:r>
    </w:p>
    <w:p>
      <w:pPr>
        <w:pStyle w:val="FirstParagraph"/>
      </w:pPr>
      <w:r>
        <w:t xml:space="preserve">Term Paper</w:t>
      </w:r>
    </w:p>
    <w:p>
      <w:pPr>
        <w:pStyle w:val="BodyText"/>
      </w:pPr>
      <w:r>
        <w:br/>
      </w:r>
    </w:p>
    <w:bookmarkStart w:id="20" w:name="X966a6dbb6f65b1fa10e72e14af508bf704b7e8a"/>
    <w:p>
      <w:pPr>
        <w:pStyle w:val="Heading1"/>
      </w:pPr>
      <w:r>
        <w:t xml:space="preserve">The Role and Evolution of the Journalist in Germany Munich</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Subject:</w:t>
      </w:r>
      <w:r>
        <w:t xml:space="preserve"> </w:t>
      </w:r>
      <w:r>
        <w:t xml:space="preserve">Media Studies / Journalism</w:t>
      </w:r>
      <w:r>
        <w:br/>
      </w:r>
    </w:p>
    <w:p>
      <w:pPr>
        <w:pStyle w:val="BodyText"/>
      </w:pPr>
      <w:r>
        <w:br/>
      </w:r>
      <w:r>
        <w:br/>
      </w:r>
    </w:p>
    <w:bookmarkEnd w:id="20"/>
    <w:bookmarkStart w:id="21" w:name="i.-introduction"/>
    <w:p>
      <w:pPr>
        <w:pStyle w:val="Heading1"/>
      </w:pPr>
      <w:r>
        <w:t xml:space="preserve">I. Introduction</w:t>
      </w:r>
    </w:p>
    <w:p>
      <w:pPr>
        <w:pStyle w:val="FirstParagraph"/>
      </w:pPr>
      <w:r>
        <w:t xml:space="preserve">The landscape of modern media is undergoing a seismic shift, driven by digitalization, changing consumer habits, and the rise of artificial intelligence. Amidst this turbulence, the role of the Journalist remains paramount as the guardian of truth and democratic discourse. This term paper explores these dynamics with a specific focus on Germany Munich. As one of Germany's most vibrant cultural hubs and a major media center,</w:t>
      </w:r>
      <w:r>
        <w:t xml:space="preserve"> </w:t>
      </w:r>
      <w:r>
        <w:rPr>
          <w:bCs/>
          <w:b/>
        </w:rPr>
        <w:t xml:space="preserve">Germany Munich</w:t>
      </w:r>
      <w:r>
        <w:t xml:space="preserve"> </w:t>
      </w:r>
      <w:r>
        <w:t xml:space="preserve">provides an ideal case study for understanding how traditional journalistic values are being preserved or transformed in the digital age. This document examines the historical context, current challenges, and future responsibilities of every Journalist operating within this dynamic region.</w:t>
      </w:r>
    </w:p>
    <w:p>
      <w:pPr>
        <w:pStyle w:val="BodyText"/>
      </w:pPr>
      <w:r>
        <w:br/>
      </w:r>
    </w:p>
    <w:bookmarkEnd w:id="21"/>
    <w:bookmarkStart w:id="22" w:name="X8885453fbea1b993c08421ce96ee7c8b02ad254"/>
    <w:p>
      <w:pPr>
        <w:pStyle w:val="Heading1"/>
      </w:pPr>
      <w:r>
        <w:t xml:space="preserve">II. Historical Context and Media Landscape in Germany Munich</w:t>
      </w:r>
    </w:p>
    <w:p>
      <w:pPr>
        <w:pStyle w:val="FirstParagraph"/>
      </w:pPr>
      <w:r>
        <w:t xml:space="preserve">To understand the modern</w:t>
      </w:r>
      <w:r>
        <w:t xml:space="preserve"> </w:t>
      </w:r>
      <w:r>
        <w:rPr>
          <w:bCs/>
          <w:b/>
        </w:rPr>
        <w:t xml:space="preserve">Journalist</w:t>
      </w:r>
      <w:r>
        <w:t xml:space="preserve">, one must first appreciate the rich journalistic heritage of Bavaria. Munich has long been a center for publishing, hosting prominent outlets such as *Süddeutsche Zeitung* and *Bayerischer Rundfunk*. The city’s media ecosystem is characterized by a high standard of quality journalism, heavily influenced by Germany's strict press laws and the constitutional protection of freedom of the press. In</w:t>
      </w:r>
      <w:r>
        <w:t xml:space="preserve"> </w:t>
      </w:r>
      <w:r>
        <w:rPr>
          <w:bCs/>
          <w:b/>
        </w:rPr>
        <w:t xml:space="preserve">Germany Munich</w:t>
      </w:r>
      <w:r>
        <w:t xml:space="preserve">, the press serves not just as an observer but as a critical actor in political discourse, particularly given Bavaria’s significant influence on national politics.</w:t>
      </w:r>
    </w:p>
    <w:p>
      <w:pPr>
        <w:pStyle w:val="BodyText"/>
      </w:pPr>
      <w:r>
        <w:br/>
      </w:r>
    </w:p>
    <w:p>
      <w:pPr>
        <w:pStyle w:val="BodyText"/>
      </w:pPr>
      <w:r>
        <w:t xml:space="preserve">Historically, journalists in this region operated within a clear framework: rigorous fact-checking and adherence to objectivity were non-negotiable. The physical newsrooms of</w:t>
      </w:r>
      <w:r>
        <w:t xml:space="preserve"> </w:t>
      </w:r>
      <w:r>
        <w:rPr>
          <w:bCs/>
          <w:b/>
        </w:rPr>
        <w:t xml:space="preserve">Germany Munich</w:t>
      </w:r>
      <w:r>
        <w:t xml:space="preserve"> </w:t>
      </w:r>
      <w:r>
        <w:t xml:space="preserve">were bustling centers of activity where editors and reporters collaborated closely. Today, while the digital transition has fragmented this model, the institutional memory and professional standards established in these historic institutions continue to define what it means to be a Journalist in this city.</w:t>
      </w:r>
    </w:p>
    <w:p>
      <w:pPr>
        <w:pStyle w:val="BodyText"/>
      </w:pPr>
      <w:r>
        <w:br/>
      </w:r>
    </w:p>
    <w:bookmarkEnd w:id="22"/>
    <w:bookmarkStart w:id="23" w:name="Xcec9506455efed23a925d9a09a4ec84d793d8d4"/>
    <w:p>
      <w:pPr>
        <w:pStyle w:val="Heading1"/>
      </w:pPr>
      <w:r>
        <w:t xml:space="preserve">III. The Changing Role of the Modern Journalist</w:t>
      </w:r>
    </w:p>
    <w:p>
      <w:pPr>
        <w:pStyle w:val="FirstParagraph"/>
      </w:pPr>
      <w:r>
        <w:t xml:space="preserve">The contemporary</w:t>
      </w:r>
      <w:r>
        <w:t xml:space="preserve"> </w:t>
      </w:r>
      <w:r>
        <w:rPr>
          <w:bCs/>
          <w:b/>
        </w:rPr>
        <w:t xml:space="preserve">Journalist</w:t>
      </w:r>
      <w:r>
        <w:t xml:space="preserve"> </w:t>
      </w:r>
      <w:r>
        <w:t xml:space="preserve">faces a paradoxical situation: there is more information available than ever before, yet trust in media institutions has fluctuated globally. In this environment, the role of the Journalist has expanded beyond simple reporting. Today’s professionals are required to be multi-disciplinary experts who can write, produce video content, engage with audiences on social media platforms like X (formerly Twitter) and Instagram, and utilize data analytics.</w:t>
      </w:r>
    </w:p>
    <w:p>
      <w:pPr>
        <w:pStyle w:val="BodyText"/>
      </w:pPr>
      <w:r>
        <w:br/>
      </w:r>
    </w:p>
    <w:p>
      <w:pPr>
        <w:pStyle w:val="BodyText"/>
      </w:pPr>
      <w:r>
        <w:t xml:space="preserve">For a Journalist working in</w:t>
      </w:r>
      <w:r>
        <w:t xml:space="preserve"> </w:t>
      </w:r>
      <w:r>
        <w:rPr>
          <w:bCs/>
          <w:b/>
        </w:rPr>
        <w:t xml:space="preserve">Germany Munich</w:t>
      </w:r>
      <w:r>
        <w:t xml:space="preserve">, this evolution brings unique opportunities. The city is a tech hub and home to numerous startups, offering fertile ground for data journalism solutions. However, it also presents the challenge of competing with global digital platforms that often lack the regulatory constraints faced by traditional newsrooms in Germany.</w:t>
      </w:r>
    </w:p>
    <w:p>
      <w:pPr>
        <w:pStyle w:val="BodyText"/>
      </w:pPr>
      <w:r>
        <w:br/>
      </w:r>
    </w:p>
    <w:bookmarkEnd w:id="23"/>
    <w:bookmarkStart w:id="24" w:name="Xf9cd986340d683d7b31e018f8e7253bdf9d7f6c"/>
    <w:p>
      <w:pPr>
        <w:pStyle w:val="Heading1"/>
      </w:pPr>
      <w:r>
        <w:t xml:space="preserve">IV. Ethical Challenges and Regulatory Framework</w:t>
      </w:r>
    </w:p>
    <w:p>
      <w:pPr>
        <w:pStyle w:val="FirstParagraph"/>
      </w:pPr>
      <w:r>
        <w:t xml:space="preserve">Ethics remain at the core of professional journalism. The Journalist is bound by codes of conduct that emphasize truthfulness, fairness, and accountability. In</w:t>
      </w:r>
      <w:r>
        <w:t xml:space="preserve"> </w:t>
      </w:r>
      <w:r>
        <w:rPr>
          <w:bCs/>
          <w:b/>
        </w:rPr>
        <w:t xml:space="preserve">Germany Munich</w:t>
      </w:r>
      <w:r>
        <w:t xml:space="preserve">, these ethical guidelines are reinforced by a robust legal framework. Germany has some of the strictest defamation and privacy laws in Europe, which require every Journalist to exercise extreme caution regarding data protection (GDPR compliance) and reputation management.</w:t>
      </w:r>
    </w:p>
    <w:p>
      <w:pPr>
        <w:pStyle w:val="BodyText"/>
      </w:pPr>
      <w:r>
        <w:br/>
      </w:r>
    </w:p>
    <w:p>
      <w:pPr>
        <w:pStyle w:val="BodyText"/>
      </w:pPr>
      <w:r>
        <w:t xml:space="preserve">The rise of misinformation and "fake news" poses a significant threat to this ethical foundation. A Journalist must now act not only as an investigator but also as a verifier of user-generated content. In</w:t>
      </w:r>
      <w:r>
        <w:t xml:space="preserve"> </w:t>
      </w:r>
      <w:r>
        <w:rPr>
          <w:bCs/>
          <w:b/>
        </w:rPr>
        <w:t xml:space="preserve">Germany Munich</w:t>
      </w:r>
      <w:r>
        <w:t xml:space="preserve">, local newspapers are increasingly investing in verification teams to combat rumors spreading on social networks during crises, such as public health emergencies or political elections. The integrity of the</w:t>
      </w:r>
      <w:r>
        <w:t xml:space="preserve"> </w:t>
      </w:r>
      <w:r>
        <w:rPr>
          <w:bCs/>
          <w:b/>
        </w:rPr>
        <w:t xml:space="preserve">Journalist</w:t>
      </w:r>
      <w:r>
        <w:t xml:space="preserve"> </w:t>
      </w:r>
      <w:r>
        <w:t xml:space="preserve">is the primary defense against the erosion of public trust.</w:t>
      </w:r>
    </w:p>
    <w:p>
      <w:pPr>
        <w:pStyle w:val="BodyText"/>
      </w:pPr>
      <w:r>
        <w:br/>
      </w:r>
    </w:p>
    <w:bookmarkEnd w:id="24"/>
    <w:bookmarkStart w:id="25" w:name="Xe274698bbcedda17c9b2564bf8542e15b42c6be"/>
    <w:p>
      <w:pPr>
        <w:pStyle w:val="Heading1"/>
      </w:pPr>
      <w:r>
        <w:t xml:space="preserve">V. Digital Transformation and New Business Models</w:t>
      </w:r>
    </w:p>
    <w:p>
      <w:pPr>
        <w:pStyle w:val="FirstParagraph"/>
      </w:pPr>
      <w:r>
        <w:t xml:space="preserve">The economic viability of journalism is under severe pressure, forcing every Journalist to adapt to new business models. Paywalls, membership programs, and crowdfunding have become essential revenue streams for many publishers in</w:t>
      </w:r>
      <w:r>
        <w:t xml:space="preserve"> </w:t>
      </w:r>
      <w:r>
        <w:rPr>
          <w:bCs/>
          <w:b/>
        </w:rPr>
        <w:t xml:space="preserve">Germany Munich</w:t>
      </w:r>
      <w:r>
        <w:t xml:space="preserve">. This shift requires journalists to cultivate direct relationships with their readership.</w:t>
      </w:r>
    </w:p>
    <w:p>
      <w:pPr>
        <w:pStyle w:val="BodyText"/>
      </w:pPr>
      <w:r>
        <w:br/>
      </w:r>
    </w:p>
    <w:p>
      <w:pPr>
        <w:pStyle w:val="BodyText"/>
      </w:pPr>
      <w:r>
        <w:t xml:space="preserve">The concept of "community journalism" is gaining traction. A Journalist in this context acts as a bridge between complex societal issues and the citizens of Munich. By hosting town hall meetings, publishing newsletters, and engaging in dialogue rather than just monologue, journalists are rebuilding trust. The financial sustainability of media outlets directly impacts the resources available to every Journalist; therefore, understanding these economic pressures is crucial for anyone studying the profession.</w:t>
      </w:r>
    </w:p>
    <w:p>
      <w:pPr>
        <w:pStyle w:val="BodyText"/>
      </w:pPr>
      <w:r>
        <w:br/>
      </w:r>
    </w:p>
    <w:bookmarkEnd w:id="25"/>
    <w:bookmarkStart w:id="27" w:name="vi.-conclusion"/>
    <w:p>
      <w:pPr>
        <w:pStyle w:val="Heading1"/>
      </w:pPr>
      <w:r>
        <w:t xml:space="preserve">VI. Conclusion</w:t>
      </w:r>
    </w:p>
    <w:p>
      <w:pPr>
        <w:pStyle w:val="FirstParagraph"/>
      </w:pPr>
      <w:r>
        <w:t xml:space="preserve">In conclusion, the position of the</w:t>
      </w:r>
      <w:r>
        <w:t xml:space="preserve"> </w:t>
      </w:r>
      <w:r>
        <w:rPr>
          <w:bCs/>
          <w:b/>
        </w:rPr>
        <w:t xml:space="preserve">Journalist</w:t>
      </w:r>
      <w:r>
        <w:t xml:space="preserve"> </w:t>
      </w:r>
      <w:r>
        <w:t xml:space="preserve">in today's world is both challenging and vital. While technology changes how news is delivered, it does not diminish the need for professional oversight and deep investigative work. This term paper has highlighted that in</w:t>
      </w:r>
      <w:r>
        <w:t xml:space="preserve"> </w:t>
      </w:r>
      <w:r>
        <w:rPr>
          <w:bCs/>
          <w:b/>
        </w:rPr>
        <w:t xml:space="preserve">Germany Munich</w:t>
      </w:r>
      <w:r>
        <w:t xml:space="preserve">, a city with a proud tradition of high-quality reporting, the Journalist continues to play a critical role in maintaining democratic accountability.</w:t>
      </w:r>
    </w:p>
    <w:p>
      <w:pPr>
        <w:pStyle w:val="BodyText"/>
      </w:pPr>
      <w:r>
        <w:br/>
      </w:r>
    </w:p>
    <w:p>
      <w:pPr>
        <w:pStyle w:val="BodyText"/>
      </w:pPr>
      <w:r>
        <w:t xml:space="preserve">The future of journalism relies on adapting to digital tools while staying anchored in ethical principles. For students and professionals alike, understanding the specific media environment of</w:t>
      </w:r>
      <w:r>
        <w:t xml:space="preserve"> </w:t>
      </w:r>
      <w:r>
        <w:rPr>
          <w:bCs/>
          <w:b/>
        </w:rPr>
        <w:t xml:space="preserve">Germany Munich</w:t>
      </w:r>
      <w:r>
        <w:t xml:space="preserve"> </w:t>
      </w:r>
      <w:r>
        <w:t xml:space="preserve">provides valuable insights into how global trends manifest locally. As long as there is a society that demands truth, the role of the dedicated Journalist will remain indispensable.</w:t>
      </w:r>
    </w:p>
    <w:p>
      <w:pPr>
        <w:pStyle w:val="BodyText"/>
      </w:pPr>
      <w:r>
        <w:br/>
      </w:r>
      <w:r>
        <w:br/>
      </w:r>
    </w:p>
    <w:bookmarkStart w:id="26" w:name="vii.-references-representative"/>
    <w:p>
      <w:pPr>
        <w:pStyle w:val="Heading2"/>
      </w:pPr>
      <w:r>
        <w:t xml:space="preserve">VII. References (Representative)</w:t>
      </w:r>
    </w:p>
    <w:p>
      <w:pPr>
        <w:pStyle w:val="FirstParagraph"/>
      </w:pPr>
      <w:r>
        <w:t xml:space="preserve">1. European Commission. (2023). *Freedom of the Press in the European Union*.</w:t>
      </w:r>
      <w:r>
        <w:br/>
      </w:r>
      <w:r>
        <w:t xml:space="preserve">2. Süddeutsche Zeitung GmbH Reports on Digital Transformation.</w:t>
      </w:r>
      <w:r>
        <w:br/>
      </w:r>
      <w:r>
        <w:t xml:space="preserve">3. Bavarian Media Authority (Bayerische Landeszentrale für neue Medien) Publications.</w:t>
      </w:r>
      <w:r>
        <w:br/>
      </w:r>
      <w:r>
        <w:t xml:space="preserve">4. Reuters Institute for the Study of Journalism, *Digital News Report* (Latest Edition).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Germany Munich</dc:title>
  <dc:creator/>
  <dc:language>en</dc:language>
  <cp:keywords/>
  <dcterms:created xsi:type="dcterms:W3CDTF">2026-07-29T07:35:49Z</dcterms:created>
  <dcterms:modified xsi:type="dcterms:W3CDTF">2026-07-29T07:35:49Z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