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Journalists</w:t>
      </w:r>
      <w:r>
        <w:t xml:space="preserve"> </w:t>
      </w:r>
      <w:r>
        <w:t xml:space="preserve">in</w:t>
      </w:r>
      <w:r>
        <w:t xml:space="preserve"> </w:t>
      </w:r>
      <w:r>
        <w:t xml:space="preserve">Iraq,</w:t>
      </w:r>
      <w:r>
        <w:t xml:space="preserve"> </w:t>
      </w:r>
      <w:r>
        <w:t xml:space="preserve">Baghdad</w:t>
      </w:r>
    </w:p>
    <w:bookmarkStart w:id="21" w:name="Xa9f0c60861966bc6040bb2fba28d51458a283f9"/>
    <w:p>
      <w:pPr>
        <w:pStyle w:val="Heading1"/>
      </w:pPr>
      <w:r>
        <w:t xml:space="preserve">THE ROLE AND CHALLENGES OF JOURNALISTS IN IRAQ, BAGHDAD</w:t>
      </w:r>
    </w:p>
    <w:p>
      <w:pPr>
        <w:pStyle w:val="FirstParagraph"/>
      </w:pPr>
      <w:r>
        <w:rPr>
          <w:bCs/>
          <w:b/>
        </w:rPr>
        <w:t xml:space="preserve">A Term Paper submitted in partial fulfillment of the requirements for the Course on Media Studies and International Relations</w:t>
      </w:r>
    </w:p>
    <w:bookmarkStart w:id="20" w:name="Xcb5215bafc9837849f7fd35192e5b4a31c149fa"/>
    <w:p>
      <w:pPr>
        <w:pStyle w:val="Heading2"/>
      </w:pPr>
      <w:r>
        <w:t xml:space="preserve">The Evolution of Press Freedom in the Post-Conflict Era</w:t>
      </w:r>
    </w:p>
    <w:p>
      <w:pPr>
        <w:pStyle w:val="FirstParagraph"/>
      </w:pPr>
      <w:r>
        <w:rPr>
          <w:bCs/>
          <w:b/>
        </w:rPr>
        <w:t xml:space="preserve">I. Introduction</w:t>
      </w:r>
    </w:p>
    <w:p>
      <w:pPr>
        <w:pStyle w:val="BodyText"/>
      </w:pPr>
      <w:r>
        <w:t xml:space="preserve">The landscape of journalism has undergone a profound transformation in recent decades, nowhere more visibly than in the Middle East. Among the most significant theaters for this evolution is Iraq, specifically its capital city, Baghdad. For over two decades following the 2003 invasion and subsequent years of instability,</w:t>
      </w:r>
      <w:r>
        <w:t xml:space="preserve"> </w:t>
      </w:r>
      <w:r>
        <w:rPr>
          <w:bCs/>
          <w:b/>
        </w:rPr>
        <w:t xml:space="preserve">Baghdad</w:t>
      </w:r>
      <w:r>
        <w:t xml:space="preserve"> </w:t>
      </w:r>
      <w:r>
        <w:t xml:space="preserve">has served not only as a political hub but also as a critical barometer for press freedom in the region. This term paper aims to explore the multifaceted role of</w:t>
      </w:r>
      <w:r>
        <w:t xml:space="preserve"> </w:t>
      </w:r>
      <w:r>
        <w:rPr>
          <w:bCs/>
          <w:b/>
        </w:rPr>
        <w:t xml:space="preserve">Journalist</w:t>
      </w:r>
      <w:r>
        <w:t xml:space="preserve">s operating within this complex environment. It seeks to analyze how professionals have navigated security threats, political pressure, and technological shifts while striving to uphold the democratic ideal of a free press. Understanding the context of</w:t>
      </w:r>
      <w:r>
        <w:t xml:space="preserve"> </w:t>
      </w:r>
      <w:r>
        <w:rPr>
          <w:bCs/>
          <w:b/>
        </w:rPr>
        <w:t xml:space="preserve">Iraq Baghdad</w:t>
      </w:r>
      <w:r>
        <w:t xml:space="preserve"> </w:t>
      </w:r>
      <w:r>
        <w:t xml:space="preserve">is essential for comprehending the resilience required to maintain journalistic integrity in one of the world’s most challenging media environments.</w:t>
      </w:r>
    </w:p>
    <w:p>
      <w:pPr>
        <w:pStyle w:val="BodyText"/>
      </w:pPr>
      <w:r>
        <w:rPr>
          <w:bCs/>
          <w:b/>
        </w:rPr>
        <w:t xml:space="preserve">II. Historical Context: From Censorship to Fragmentation</w:t>
      </w:r>
    </w:p>
    <w:p>
      <w:pPr>
        <w:pStyle w:val="BodyText"/>
      </w:pPr>
      <w:r>
        <w:t xml:space="preserve">To understand the current state of journalism in Iraq, one must look back at the era preceding 2003, when media was strictly controlled by the Ba’athist regime. In this period, a</w:t>
      </w:r>
      <w:r>
        <w:t xml:space="preserve"> </w:t>
      </w:r>
      <w:r>
        <w:rPr>
          <w:bCs/>
          <w:b/>
        </w:rPr>
        <w:t xml:space="preserve">Journalist</w:t>
      </w:r>
      <w:r>
        <w:t xml:space="preserve"> </w:t>
      </w:r>
      <w:r>
        <w:t xml:space="preserve">was not an independent observer but a mouthpiece for state propaganda. The invasion of Iraq marked the sudden abolition of this censorship apparatus, leading to a chaotic yet vibrant explosion of media outlets.</w:t>
      </w:r>
      <w:r>
        <w:t xml:space="preserve"> </w:t>
      </w:r>
      <w:r>
        <w:rPr>
          <w:bCs/>
          <w:b/>
        </w:rPr>
        <w:t xml:space="preserve">Baghdad</w:t>
      </w:r>
      <w:r>
        <w:t xml:space="preserve">, in particular, saw a surge in newspapers, radio stations, and television networks that were once forbidden.</w:t>
      </w:r>
    </w:p>
    <w:p>
      <w:pPr>
        <w:pStyle w:val="BodyText"/>
      </w:pPr>
      <w:r>
        <w:t xml:space="preserve">However, this freedom came at a steep cost. The immediate post-invasion period was characterized by intense sectarian violence and insurgency. For the first time since 1941—when Iraqi press freedom reached its peak—journalists faced targeted assassinations, kidnappings, and bombings. The city of Baghdad became a battleground not just for military forces but for information warfare.</w:t>
      </w:r>
      <w:r>
        <w:t xml:space="preserve"> </w:t>
      </w:r>
      <w:r>
        <w:rPr>
          <w:bCs/>
          <w:b/>
        </w:rPr>
        <w:t xml:space="preserve">Journalist</w:t>
      </w:r>
      <w:r>
        <w:t xml:space="preserve">s operating in</w:t>
      </w:r>
      <w:r>
        <w:t xml:space="preserve"> </w:t>
      </w:r>
      <w:r>
        <w:rPr>
          <w:bCs/>
          <w:b/>
        </w:rPr>
        <w:t xml:space="preserve">Iraq Baghdad</w:t>
      </w:r>
      <w:r>
        <w:t xml:space="preserve"> </w:t>
      </w:r>
      <w:r>
        <w:t xml:space="preserve">during this period had to balance the urgent need to report on humanitarian crises with the mortal danger of being perceived as partisan or occupying sympathizers.</w:t>
      </w:r>
    </w:p>
    <w:p>
      <w:pPr>
        <w:pStyle w:val="BodyText"/>
      </w:pPr>
      <w:r>
        <w:rPr>
          <w:bCs/>
          <w:b/>
        </w:rPr>
        <w:t xml:space="preserve">III. The Modern Challenges Facing Journalists in Baghdad</w:t>
      </w:r>
    </w:p>
    <w:p>
      <w:pPr>
        <w:pStyle w:val="BodyText"/>
      </w:pPr>
      <w:r>
        <w:t xml:space="preserve">In recent years, while large-scale conventional warfare has diminished, new challenges have emerged for media practitioners in Iraq. The role of a</w:t>
      </w:r>
      <w:r>
        <w:t xml:space="preserve"> </w:t>
      </w:r>
      <w:r>
        <w:rPr>
          <w:bCs/>
          <w:b/>
        </w:rPr>
        <w:t xml:space="preserve">Journalist</w:t>
      </w:r>
      <w:r>
        <w:t xml:space="preserve"> </w:t>
      </w:r>
      <w:r>
        <w:t xml:space="preserve">today is complicated by digital threats, legal harassment, and economic instability. In</w:t>
      </w:r>
      <w:r>
        <w:t xml:space="preserve"> </w:t>
      </w:r>
      <w:r>
        <w:rPr>
          <w:bCs/>
          <w:b/>
        </w:rPr>
        <w:t xml:space="preserve">Iraq Baghdad</w:t>
      </w:r>
      <w:r>
        <w:t xml:space="preserve">, the physical safety of reporters has improved compared to the mid-2000s, but they remain vulnerable to political pressure from various armed groups and state actors who seek to control narratives.</w:t>
      </w:r>
    </w:p>
    <w:p>
      <w:pPr>
        <w:pStyle w:val="BodyText"/>
      </w:pPr>
      <w:r>
        <w:rPr>
          <w:bCs/>
          <w:b/>
        </w:rPr>
        <w:t xml:space="preserve">A. Legal and Economic Pressures</w:t>
      </w:r>
    </w:p>
    <w:p>
      <w:pPr>
        <w:pStyle w:val="BodyText"/>
      </w:pPr>
      <w:r>
        <w:t xml:space="preserve">One of the most pervasive threats facing a modern</w:t>
      </w:r>
      <w:r>
        <w:t xml:space="preserve"> </w:t>
      </w:r>
      <w:r>
        <w:rPr>
          <w:bCs/>
          <w:b/>
        </w:rPr>
        <w:t xml:space="preserve">Journalist</w:t>
      </w:r>
      <w:r>
        <w:t xml:space="preserve"> </w:t>
      </w:r>
      <w:r>
        <w:t xml:space="preserve">is not always physical violence, but economic precarity. Many media outlets in Iraq struggle with financial sustainability, relying on political affiliations or state advertising for funding. This creates a conflict of interest where critical reporting may be suppressed to protect financial backers. In the capital city,</w:t>
      </w:r>
      <w:r>
        <w:t xml:space="preserve"> </w:t>
      </w:r>
      <w:r>
        <w:rPr>
          <w:bCs/>
          <w:b/>
        </w:rPr>
        <w:t xml:space="preserve">Iraq Baghdad</w:t>
      </w:r>
      <w:r>
        <w:t xml:space="preserve">, the cost of operating independent media is high due to security measures and infrastructure issues, pushing many outlets toward sensationalism or partisan alignment.</w:t>
      </w:r>
    </w:p>
    <w:p>
      <w:pPr>
        <w:pStyle w:val="BodyText"/>
      </w:pPr>
      <w:r>
        <w:rPr>
          <w:bCs/>
          <w:b/>
        </w:rPr>
        <w:t xml:space="preserve">B. Digital Misinformation and Social Media</w:t>
      </w:r>
    </w:p>
    <w:p>
      <w:pPr>
        <w:pStyle w:val="BodyText"/>
      </w:pPr>
      <w:r>
        <w:t xml:space="preserve">The rise of social media has democratized information but also facilitated the spread of misinformation. In the context of Iraqi politics, rumors can incite violence or deepen sectarian divides. A responsible</w:t>
      </w:r>
      <w:r>
        <w:t xml:space="preserve"> </w:t>
      </w:r>
      <w:r>
        <w:rPr>
          <w:bCs/>
          <w:b/>
        </w:rPr>
        <w:t xml:space="preserve">Journalist</w:t>
      </w:r>
      <w:r>
        <w:t xml:space="preserve"> </w:t>
      </w:r>
      <w:r>
        <w:t xml:space="preserve">in Baghdad now acts as a verifier of truth amidst a sea of unverified claims. The challenge lies in combating fake news while maintaining speed and relevance in an audience that increasingly consumes news via smartphones rather than traditional print or broadcast media.</w:t>
      </w:r>
    </w:p>
    <w:p>
      <w:pPr>
        <w:pStyle w:val="BodyText"/>
      </w:pPr>
      <w:r>
        <w:rPr>
          <w:bCs/>
          <w:b/>
        </w:rPr>
        <w:t xml:space="preserve">IV. The Role of Women Journalists</w:t>
      </w:r>
    </w:p>
    <w:p>
      <w:pPr>
        <w:pStyle w:val="BodyText"/>
      </w:pPr>
      <w:r>
        <w:t xml:space="preserve">A critical aspect of journalism in Iraq is the growing presence of women. In the past, war zones were male-dominated spaces, but today, female</w:t>
      </w:r>
      <w:r>
        <w:t xml:space="preserve"> </w:t>
      </w:r>
      <w:r>
        <w:rPr>
          <w:bCs/>
          <w:b/>
        </w:rPr>
        <w:t xml:space="preserve">Journalist</w:t>
      </w:r>
      <w:r>
        <w:t xml:space="preserve">s are increasingly visible in studios and field reports across Baghdad. They face unique challenges, including societal conservatism and specific gender-based threats. However, their presence is vital for providing diverse perspectives on issues affecting women and families in Iraqi society. Organizations supporting press freedom often highlight the bravery of these women who challenge stereotypes while reporting on corruption, education, and health in</w:t>
      </w:r>
      <w:r>
        <w:t xml:space="preserve"> </w:t>
      </w:r>
      <w:r>
        <w:rPr>
          <w:bCs/>
          <w:b/>
        </w:rPr>
        <w:t xml:space="preserve">Iraq Baghdad</w:t>
      </w:r>
      <w:r>
        <w:t xml:space="preserve">.</w:t>
      </w:r>
    </w:p>
    <w:p>
      <w:pPr>
        <w:pStyle w:val="BodyText"/>
      </w:pPr>
      <w:r>
        <w:rPr>
          <w:bCs/>
          <w:b/>
        </w:rPr>
        <w:t xml:space="preserve">V. Conclusion</w:t>
      </w:r>
    </w:p>
    <w:p>
      <w:pPr>
        <w:pStyle w:val="BodyText"/>
      </w:pPr>
      <w:r>
        <w:t xml:space="preserve">The journey of journalism in Iraq has been one of resilience against overwhelming odds. From the shadows of dictatorship to the bright lights—but also dangers—of a free market media environment, the profession has evolved significantly. In</w:t>
      </w:r>
      <w:r>
        <w:t xml:space="preserve"> </w:t>
      </w:r>
      <w:r>
        <w:rPr>
          <w:bCs/>
          <w:b/>
        </w:rPr>
        <w:t xml:space="preserve">Iraq Baghdad</w:t>
      </w:r>
      <w:r>
        <w:t xml:space="preserve">, journalists serve as watchdogs, historians, and educators for a nation striving for stability and democracy. While challenges such as political interference, economic hardship, and residual security threats persist, the commitment of professional</w:t>
      </w:r>
      <w:r>
        <w:t xml:space="preserve"> </w:t>
      </w:r>
      <w:r>
        <w:rPr>
          <w:bCs/>
          <w:b/>
        </w:rPr>
        <w:t xml:space="preserve">Journalist</w:t>
      </w:r>
      <w:r>
        <w:t xml:space="preserve">s remains unwavering.</w:t>
      </w:r>
    </w:p>
    <w:p>
      <w:pPr>
        <w:pStyle w:val="BodyText"/>
      </w:pPr>
      <w:r>
        <w:t xml:space="preserve">For students of media studies and international relations, studying the press in Iraq offers valuable lessons on the cost of free speech. It highlights how vital a robust media infrastructure is for peacebuilding. As Iraq continues to navigate its political future, the role of</w:t>
      </w:r>
      <w:r>
        <w:t xml:space="preserve"> </w:t>
      </w:r>
      <w:r>
        <w:rPr>
          <w:bCs/>
          <w:b/>
        </w:rPr>
        <w:t xml:space="preserve">Journalist</w:t>
      </w:r>
      <w:r>
        <w:t xml:space="preserve">s in Baghdad will remain crucial in ensuring that transparency prevails over secrecy, and truth prevails over propaganda. The story of journalism in</w:t>
      </w:r>
      <w:r>
        <w:t xml:space="preserve"> </w:t>
      </w:r>
      <w:r>
        <w:rPr>
          <w:bCs/>
          <w:b/>
        </w:rPr>
        <w:t xml:space="preserve">Iraq Baghdad</w:t>
      </w:r>
      <w:r>
        <w:t xml:space="preserve"> </w:t>
      </w:r>
      <w:r>
        <w:t xml:space="preserve">is not just a local narrative; it is a testament to the universal human desire for knowledge and accountability.</w:t>
      </w:r>
    </w:p>
    <w:p>
      <w:pPr>
        <w:pStyle w:val="BodyText"/>
      </w:pPr>
      <w:r>
        <w:rPr>
          <w:iCs/>
          <w:i/>
        </w:rPr>
        <w:t xml:space="preserve">Word Count: Approx. 850 words.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Journalists in Iraq, Baghdad</dc:title>
  <dc:creator/>
  <dc:language>en</dc:language>
  <cp:keywords/>
  <dcterms:created xsi:type="dcterms:W3CDTF">2026-07-29T11:22:05Z</dcterms:created>
  <dcterms:modified xsi:type="dcterms:W3CDTF">2026-07-29T11:22:05Z</dcterms:modified>
</cp:coreProperties>
</file>

<file path=docProps/custom.xml><?xml version="1.0" encoding="utf-8"?>
<Properties xmlns="http://schemas.openxmlformats.org/officeDocument/2006/custom-properties" xmlns:vt="http://schemas.openxmlformats.org/officeDocument/2006/docPropsVTypes"/>
</file>