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2f1d53e0cb002f09d521d9dba515ad06f082057"/>
    <w:p>
      <w:pPr>
        <w:pStyle w:val="Heading1"/>
      </w:pPr>
      <w:r>
        <w:t xml:space="preserve">The Role and Evolution of the Journalist in Israel Tel Aviv</w:t>
      </w:r>
    </w:p>
    <w:p>
      <w:pPr>
        <w:pStyle w:val="FirstParagraph"/>
      </w:pPr>
      <w:r>
        <w:rPr>
          <w:bCs/>
          <w:b/>
        </w:rPr>
        <w:t xml:space="preserve">A Term Paper on Media Dynamics, Press Freedom, and Societal Responsibility</w:t>
      </w:r>
    </w:p>
    <w:p>
      <w:pPr>
        <w:pStyle w:val="BodyText"/>
      </w:pPr>
      <w:r>
        <w:rPr>
          <w:bCs/>
          <w:b/>
        </w:rPr>
        <w:t xml:space="preserve">Prepared for:</w:t>
      </w:r>
      <w:r>
        <w:br/>
      </w:r>
      <w:r>
        <w:t xml:space="preserve">Advanced Media Studies Course</w:t>
      </w:r>
      <w:r>
        <w:br/>
      </w:r>
      <w:r>
        <w:rPr>
          <w:iCs/>
          <w:i/>
        </w:rPr>
        <w:t xml:space="preserve">Tel Aviv University Contextual Analysis</w:t>
      </w:r>
    </w:p>
    <w:bookmarkEnd w:id="20"/>
    <w:bookmarkStart w:id="21" w:name="X4fc481def5175d8b0541df1179a87835dd2a075"/>
    <w:p>
      <w:pPr>
        <w:pStyle w:val="Heading2"/>
      </w:pPr>
      <w:r>
        <w:t xml:space="preserve">I. Introduction: The Vibrant Pulse of Tel Aviv Media</w:t>
      </w:r>
    </w:p>
    <w:p>
      <w:pPr>
        <w:pStyle w:val="FirstParagraph"/>
      </w:pPr>
      <w:r>
        <w:t xml:space="preserve">In the heart of the Mediterranean coast lies Israel Tel Aviv, a metropolis that serves not only as an economic powerhouse but also as the undisputed cultural and media capital of Israel. Within this dynamic urban landscape, the figure of the</w:t>
      </w:r>
      <w:r>
        <w:t xml:space="preserve"> </w:t>
      </w:r>
      <w:r>
        <w:rPr>
          <w:bCs/>
          <w:b/>
        </w:rPr>
        <w:t xml:space="preserve">Journalist</w:t>
      </w:r>
      <w:r>
        <w:t xml:space="preserve"> </w:t>
      </w:r>
      <w:r>
        <w:t xml:space="preserve">plays a pivotal role in shaping public discourse, holding power to account, and reflecting the complexities of modern society. This term paper explores the multifaceted nature of journalism within this specific geographic and political context. It examines how a</w:t>
      </w:r>
      <w:r>
        <w:t xml:space="preserve"> </w:t>
      </w:r>
      <w:r>
        <w:rPr>
          <w:bCs/>
          <w:b/>
        </w:rPr>
        <w:t xml:space="preserve">Journalist</w:t>
      </w:r>
      <w:r>
        <w:t xml:space="preserve"> </w:t>
      </w:r>
      <w:r>
        <w:t xml:space="preserve">operates in Israel Tel Aviv, navigating the intersection of democratic ideals, security concerns, commercial pressures, and technological disruption. The city’s unique position as a hub for international news agencies and local independent media makes it a critical case study for understanding contemporary journalism in the Middle East.</w:t>
      </w:r>
    </w:p>
    <w:bookmarkEnd w:id="21"/>
    <w:bookmarkStart w:id="22" w:name="X232074891dc0af0b274853da36700b9e801bee3"/>
    <w:p>
      <w:pPr>
        <w:pStyle w:val="Heading2"/>
      </w:pPr>
      <w:r>
        <w:t xml:space="preserve">II. Historical Context: From Early Press to Digital Hub</w:t>
      </w:r>
    </w:p>
    <w:p>
      <w:pPr>
        <w:pStyle w:val="FirstParagraph"/>
      </w:pPr>
      <w:r>
        <w:t xml:space="preserve">To understand the current state of media in Israel Tel Aviv, one must look back at its historical foundations. For decades, major newspapers and broadcasting stations were headquartered in Jerusalem or Haifa. However, with the rise of the tech sector and the privatization of media in recent years, a significant shift occurred toward Tel Aviv. Today, Israel Tel Aviv is home to many of the country’s leading news outlets, including Channel 12 (Kan), Channel 13 (Reshet), and major newspapers such as</w:t>
      </w:r>
      <w:r>
        <w:t xml:space="preserve"> </w:t>
      </w:r>
      <w:r>
        <w:rPr>
          <w:iCs/>
          <w:i/>
        </w:rPr>
        <w:t xml:space="preserve">Haaretz</w:t>
      </w:r>
      <w:r>
        <w:t xml:space="preserve">,</w:t>
      </w:r>
      <w:r>
        <w:t xml:space="preserve"> </w:t>
      </w:r>
      <w:r>
        <w:rPr>
          <w:iCs/>
          <w:i/>
        </w:rPr>
        <w:t xml:space="preserve">The Jerusalem Post</w:t>
      </w:r>
      <w:r>
        <w:t xml:space="preserve">, and</w:t>
      </w:r>
      <w:r>
        <w:t xml:space="preserve"> </w:t>
      </w:r>
      <w:r>
        <w:rPr>
          <w:iCs/>
          <w:i/>
        </w:rPr>
        <w:t xml:space="preserve">Yedioth Ahronoth</w:t>
      </w:r>
      <w:r>
        <w:t xml:space="preserve">.</w:t>
      </w:r>
      <w:r>
        <w:t xml:space="preserve"> </w:t>
      </w:r>
      <w:r>
        <w:t xml:space="preserve">This geographic concentration has created a unique ecosystem where the</w:t>
      </w:r>
      <w:r>
        <w:t xml:space="preserve"> </w:t>
      </w:r>
      <w:r>
        <w:rPr>
          <w:bCs/>
          <w:b/>
        </w:rPr>
        <w:t xml:space="preserve">Journalist</w:t>
      </w:r>
      <w:r>
        <w:t xml:space="preserve"> </w:t>
      </w:r>
      <w:r>
        <w:t xml:space="preserve">is not merely an observer but often a participant in the city’s rapid social evolution. The transition from state-controlled broadcasting to a competitive, multi-channel environment has empowered journalists to adopt more critical stances toward government policies, particularly regarding social justice issues that have historically been central to Tel Aviv’s activist culture.</w:t>
      </w:r>
    </w:p>
    <w:bookmarkEnd w:id="22"/>
    <w:bookmarkStart w:id="23" w:name="Xe5fb365cc3ddda7f5f706b54e1e110698b41e53"/>
    <w:p>
      <w:pPr>
        <w:pStyle w:val="Heading2"/>
      </w:pPr>
      <w:r>
        <w:t xml:space="preserve">III. The Journalist as Guardian of Democratic Values</w:t>
      </w:r>
    </w:p>
    <w:p>
      <w:pPr>
        <w:pStyle w:val="FirstParagraph"/>
      </w:pPr>
      <w:r>
        <w:t xml:space="preserve">In Israel Tel Aviv, the role of the</w:t>
      </w:r>
      <w:r>
        <w:t xml:space="preserve"> </w:t>
      </w:r>
      <w:r>
        <w:rPr>
          <w:bCs/>
          <w:b/>
        </w:rPr>
        <w:t xml:space="preserve">Journalist</w:t>
      </w:r>
      <w:r>
        <w:t xml:space="preserve"> </w:t>
      </w:r>
      <w:r>
        <w:t xml:space="preserve">is deeply intertwined with the preservation and scrutiny of democratic institutions. As a young democracy facing persistent security challenges, Israel relies heavily on its free press to maintain transparency. Journalists based in Tel Aviv frequently cover high-stakes political developments, judicial reforms, and coalition dynamics. The proximity of major media headquarters to government ministries facilitates access but also raises questions about potential conflicts of interest and the blurring lines between political activism and reporting.</w:t>
      </w:r>
      <w:r>
        <w:t xml:space="preserve"> </w:t>
      </w:r>
      <w:r>
        <w:t xml:space="preserve">Furthermore, the</w:t>
      </w:r>
      <w:r>
        <w:t xml:space="preserve"> </w:t>
      </w:r>
      <w:r>
        <w:rPr>
          <w:bCs/>
          <w:b/>
        </w:rPr>
        <w:t xml:space="preserve">Journalist</w:t>
      </w:r>
      <w:r>
        <w:t xml:space="preserve"> </w:t>
      </w:r>
      <w:r>
        <w:t xml:space="preserve">in this region often acts as a bridge between diverse societal segments. Israel Tel Aviv is a microcosm of Israeli society, comprising secular liberals, religious conservatives, immigrants from various backgrounds, and a burgeoning LGBTQ+ community. Ethical journalism here requires nuanced storytelling that respects these differences while challenging discrimination and advocating for human rights. The press in Tel Aviv has historically been at the forefront of movements promoting social equality, with journalists playing key roles in amplifying marginalized voices during times of national crisis or civil unrest.</w:t>
      </w:r>
    </w:p>
    <w:bookmarkEnd w:id="23"/>
    <w:bookmarkStart w:id="24" w:name="X9e7e10e06c3ea29ecff2cf79f2ada4f39d547af"/>
    <w:p>
      <w:pPr>
        <w:pStyle w:val="Heading2"/>
      </w:pPr>
      <w:r>
        <w:t xml:space="preserve">IV. Challenges Faced by the Modern Journalist</w:t>
      </w:r>
    </w:p>
    <w:p>
      <w:pPr>
        <w:pStyle w:val="FirstParagraph"/>
      </w:pPr>
      <w:r>
        <w:t xml:space="preserve">Despite its vibrancy, the profession faces significant challenges in Israel Tel Aviv. First and foremost is the issue of safety and psychological strain. Due to the volatile regional security situation, journalists in Tel Aviv often report from war zones or under threat of rocket fire. The physical danger combined with emotional trauma can lead to burnout among</w:t>
      </w:r>
      <w:r>
        <w:t xml:space="preserve"> </w:t>
      </w:r>
      <w:r>
        <w:rPr>
          <w:bCs/>
          <w:b/>
        </w:rPr>
        <w:t xml:space="preserve">Journalist</w:t>
      </w:r>
      <w:r>
        <w:t xml:space="preserve"> </w:t>
      </w:r>
      <w:r>
        <w:t xml:space="preserve">professionals, affecting the quality and consistency of coverage.</w:t>
      </w:r>
      <w:r>
        <w:t xml:space="preserve"> </w:t>
      </w:r>
      <w:r>
        <w:t xml:space="preserve">Secondly, economic pressures have led to a decline in traditional newsroom staffing. The rise of digital advertising models has forced media companies in Israel Tel Aviv to reduce costs, often resulting in fewer resources for investigative journalism. Consequently, the</w:t>
      </w:r>
      <w:r>
        <w:t xml:space="preserve"> </w:t>
      </w:r>
      <w:r>
        <w:rPr>
          <w:bCs/>
          <w:b/>
        </w:rPr>
        <w:t xml:space="preserve">Journalist</w:t>
      </w:r>
      <w:r>
        <w:t xml:space="preserve"> </w:t>
      </w:r>
      <w:r>
        <w:t xml:space="preserve">today must be more versatile than ever, often serving as reporter, editor, video producer, and social media manager simultaneously. This "multimedia journalist" trend changes the depth of reporting but increases reach and engagement with younger audiences.</w:t>
      </w:r>
      <w:r>
        <w:t xml:space="preserve"> </w:t>
      </w:r>
      <w:r>
        <w:t xml:space="preserve">Additionally, political polarization poses a threat to journalistic integrity. Accusations of bias from both the political left and right are common in Israel Tel Aviv’s heated public square.</w:t>
      </w:r>
      <w:r>
        <w:t xml:space="preserve"> </w:t>
      </w:r>
      <w:r>
        <w:rPr>
          <w:bCs/>
          <w:b/>
        </w:rPr>
        <w:t xml:space="preserve">Journalist</w:t>
      </w:r>
      <w:r>
        <w:t xml:space="preserve"> </w:t>
      </w:r>
      <w:r>
        <w:t xml:space="preserve">outlets are frequently accused by politicians of being part of the "mainstream media" establishment or, conversely, as radical agitators. This polarization tests the objectivity and resilience of reporters who strive to present factual, balanced narratives amidst intense partisan pressure.</w:t>
      </w:r>
    </w:p>
    <w:bookmarkEnd w:id="24"/>
    <w:bookmarkStart w:id="25" w:name="X7278dc5f376da45703d6bbbbfffa45d26329a65"/>
    <w:p>
      <w:pPr>
        <w:pStyle w:val="Heading2"/>
      </w:pPr>
      <w:r>
        <w:t xml:space="preserve">V. Technology and Innovation in Tel Aviv’s Media Landscape</w:t>
      </w:r>
    </w:p>
    <w:p>
      <w:pPr>
        <w:pStyle w:val="FirstParagraph"/>
      </w:pPr>
      <w:r>
        <w:t xml:space="preserve">Israel Tel Aviv is globally recognized for its "Startup Nation" innovation ecosystem, and this spirit extends to journalism. Tech-savvy</w:t>
      </w:r>
      <w:r>
        <w:t xml:space="preserve"> </w:t>
      </w:r>
      <w:r>
        <w:rPr>
          <w:bCs/>
          <w:b/>
        </w:rPr>
        <w:t xml:space="preserve">Journalist</w:t>
      </w:r>
      <w:r>
        <w:t xml:space="preserve"> </w:t>
      </w:r>
      <w:r>
        <w:t xml:space="preserve">professionals are increasingly leveraging artificial intelligence, data analytics, and blockchain technology to verify sources, combat misinformation, and personalize content delivery. Newsrooms in Tel Aviv collaborate with tech startups to develop tools for fact-checking during elections or conflict periods, ensuring that the information consumed by the public is accurate.</w:t>
      </w:r>
      <w:r>
        <w:t xml:space="preserve"> </w:t>
      </w:r>
      <w:r>
        <w:t xml:space="preserve">Moreover, digital platforms have democratized access to news production. Independent bloggers and citizen</w:t>
      </w:r>
      <w:r>
        <w:t xml:space="preserve"> </w:t>
      </w:r>
      <w:r>
        <w:rPr>
          <w:bCs/>
          <w:b/>
        </w:rPr>
        <w:t xml:space="preserve">Journalist</w:t>
      </w:r>
      <w:r>
        <w:t xml:space="preserve">s based in Israel Tel Aviv can break stories faster than traditional outlets if they harness social media effectively. While this brings diversity to the narrative landscape, it also necessitates rigorous editorial standards from established institutions to curate and verify user-generated content.</w:t>
      </w:r>
    </w:p>
    <w:bookmarkEnd w:id="25"/>
    <w:bookmarkStart w:id="26" w:name="X75ffbb6d48b6c028f7c2bd4c03d6de7be4252b8"/>
    <w:p>
      <w:pPr>
        <w:pStyle w:val="Heading2"/>
      </w:pPr>
      <w:r>
        <w:t xml:space="preserve">VI. Conclusion: The Future of Journalism in Israel Tel Aviv</w:t>
      </w:r>
    </w:p>
    <w:p>
      <w:pPr>
        <w:pStyle w:val="FirstParagraph"/>
      </w:pPr>
      <w:r>
        <w:t xml:space="preserve">In conclusion, the</w:t>
      </w:r>
      <w:r>
        <w:t xml:space="preserve"> </w:t>
      </w:r>
      <w:r>
        <w:rPr>
          <w:bCs/>
          <w:b/>
        </w:rPr>
        <w:t xml:space="preserve">Journalist</w:t>
      </w:r>
      <w:r>
        <w:t xml:space="preserve"> </w:t>
      </w:r>
      <w:r>
        <w:t xml:space="preserve">operating within Israel Tel Aviv occupies a critical nexus of history, politics, technology, and society. The city provides a unique laboratory for observing how modern journalism adapts to rapid change while maintaining core ethical principles. From covering high-level political debates in government offices located near the coast to reporting on grassroots social movements in neighborhoods like Florentin or Neve Tzedek, the work of the</w:t>
      </w:r>
      <w:r>
        <w:t xml:space="preserve"> </w:t>
      </w:r>
      <w:r>
        <w:rPr>
          <w:bCs/>
          <w:b/>
        </w:rPr>
        <w:t xml:space="preserve">Journalist</w:t>
      </w:r>
      <w:r>
        <w:t xml:space="preserve"> </w:t>
      </w:r>
      <w:r>
        <w:t xml:space="preserve">remains essential for a healthy democracy.</w:t>
      </w:r>
      <w:r>
        <w:t xml:space="preserve"> </w:t>
      </w:r>
      <w:r>
        <w:t xml:space="preserve">As we look to the future, it is imperative that support systems—both financial and legal—are strengthened to protect press freedom and ensure journalistic safety. The continued evolution of media in Israel Tel Aviv will depend on its ability to embrace innovation without sacrificing depth or fairness. Ultimately, the credibility of institutions relies on the dedication of every individual</w:t>
      </w:r>
      <w:r>
        <w:t xml:space="preserve"> </w:t>
      </w:r>
      <w:r>
        <w:rPr>
          <w:bCs/>
          <w:b/>
        </w:rPr>
        <w:t xml:space="preserve">Journalist</w:t>
      </w:r>
      <w:r>
        <w:t xml:space="preserve"> </w:t>
      </w:r>
      <w:r>
        <w:t xml:space="preserve">committed to truth-seeking in this complex, vibrant corner of the world known as Israel Tel Aviv.</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Israel Tel Aviv</dc:title>
  <dc:creator/>
  <dc:language>en</dc:language>
  <cp:keywords/>
  <dcterms:created xsi:type="dcterms:W3CDTF">2026-07-29T16:05:41Z</dcterms:created>
  <dcterms:modified xsi:type="dcterms:W3CDTF">2026-07-29T16:05:41Z</dcterms:modified>
</cp:coreProperties>
</file>

<file path=docProps/custom.xml><?xml version="1.0" encoding="utf-8"?>
<Properties xmlns="http://schemas.openxmlformats.org/officeDocument/2006/custom-properties" xmlns:vt="http://schemas.openxmlformats.org/officeDocument/2006/docPropsVTypes"/>
</file>