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Italy</w:t>
      </w:r>
      <w:r>
        <w:t xml:space="preserve"> </w:t>
      </w:r>
      <w:r>
        <w:t xml:space="preserve">Rome</w:t>
      </w:r>
    </w:p>
    <w:p>
      <w:pPr>
        <w:pStyle w:val="FirstParagraph"/>
      </w:pPr>
      <w:r>
        <w:rPr>
          <w:bCs/>
          <w:b/>
        </w:rPr>
        <w:t xml:space="preserve">Abstract:</w:t>
      </w:r>
      <w:r>
        <w:br/>
      </w:r>
      <w:r>
        <w:t xml:space="preserve">This term paper explores the multifaceted role of the journalist within the specific sociopolitical and cultural context of Italy Rome. It examines historical precedents, contemporary challenges in digital media, ethical considerations unique to the Italian press corps, and the critical function of investigative reporting in a city that serves as both a national capital and a global symbol of history. By analyzing primary sources and secondary literature regarding media freedom in Europe, this document underscores the indispensable nature of professional journalism for democratic integrity.</w:t>
      </w:r>
    </w:p>
    <w:bookmarkStart w:id="25" w:name="X7eb310114484ff484d65a97f65483e95537da53"/>
    <w:p>
      <w:pPr>
        <w:pStyle w:val="Heading1"/>
      </w:pPr>
      <w:r>
        <w:t xml:space="preserve">The Role and Evolution of the Journalist in Italy Rome</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Media Studies / Journalism Ethics</w:t>
      </w:r>
      <w:r>
        <w:br/>
      </w:r>
    </w:p>
    <w:bookmarkStart w:id="20" w:name="Xf40ddb6f617ef54dd3dc92c27dc64464c6c42d2"/>
    <w:p>
      <w:pPr>
        <w:pStyle w:val="Heading2"/>
      </w:pPr>
      <w:r>
        <w:t xml:space="preserve">I. Introduction: The Pulse of the Eternal City</w:t>
      </w:r>
    </w:p>
    <w:p>
      <w:pPr>
        <w:pStyle w:val="FirstParagraph"/>
      </w:pPr>
      <w:r>
        <w:br/>
      </w:r>
      <w:r>
        <w:t xml:space="preserve">p&gt;In the heart of Europe, where ancient stones whisper centuries of history and modern politics dictates global trends, lies Italy Rome. This city is not merely a tourist destination but a complex ecosystem of power, culture, and information. At the center of this ecosystem stands the</w:t>
      </w:r>
      <w:r>
        <w:t xml:space="preserve"> </w:t>
      </w:r>
      <w:r>
        <w:rPr>
          <w:bCs/>
          <w:b/>
        </w:rPr>
        <w:t xml:space="preserve">Journalist</w:t>
      </w:r>
      <w:r>
        <w:t xml:space="preserve">. In</w:t>
      </w:r>
      <w:r>
        <w:t xml:space="preserve"> </w:t>
      </w:r>
      <w:r>
        <w:rPr>
          <w:bCs/>
          <w:b/>
        </w:rPr>
        <w:t xml:space="preserve">Italy Rome</w:t>
      </w:r>
      <w:r>
        <w:t xml:space="preserve">, the journalist is more than an observer; they are a custodian of truth in a landscape deeply intertwined with political influence, historical weight, and social stratification. This term paper aims to define the scope, responsibilities, and contemporary challenges faced by journalists operating specifically within this unique jurisdiction. The discussion will highlight how the identity of a</w:t>
      </w:r>
      <w:r>
        <w:t xml:space="preserve"> </w:t>
      </w:r>
      <w:r>
        <w:rPr>
          <w:bCs/>
          <w:b/>
        </w:rPr>
        <w:t xml:space="preserve">Journalist</w:t>
      </w:r>
      <w:r>
        <w:t xml:space="preserve"> </w:t>
      </w:r>
      <w:r>
        <w:t xml:space="preserve">in</w:t>
      </w:r>
      <w:r>
        <w:t xml:space="preserve"> </w:t>
      </w:r>
      <w:r>
        <w:rPr>
          <w:bCs/>
          <w:b/>
        </w:rPr>
        <w:t xml:space="preserve">Italy Rome</w:t>
      </w:r>
      <w:r>
        <w:t xml:space="preserve"> </w:t>
      </w:r>
      <w:r>
        <w:t xml:space="preserve">differs from their counterparts in other European capitals due to the specific media landscape dominated by state-owned broadcasters and powerful private conglomerates.</w:t>
      </w:r>
    </w:p>
    <w:p>
      <w:pPr>
        <w:pStyle w:val="BodyText"/>
      </w:pPr>
      <w:r>
        <w:br/>
      </w:r>
      <w:r>
        <w:t xml:space="preserve">p&gt;The primary objective of this document is to argue that despite increasing digital disruption, the traditional role of the</w:t>
      </w:r>
      <w:r>
        <w:t xml:space="preserve"> </w:t>
      </w:r>
      <w:r>
        <w:rPr>
          <w:bCs/>
          <w:b/>
        </w:rPr>
        <w:t xml:space="preserve">Journalist</w:t>
      </w:r>
      <w:r>
        <w:t xml:space="preserve"> </w:t>
      </w:r>
      <w:r>
        <w:t xml:space="preserve">remains vital for accountability in</w:t>
      </w:r>
      <w:r>
        <w:t xml:space="preserve"> </w:t>
      </w:r>
      <w:r>
        <w:rPr>
          <w:bCs/>
          <w:b/>
        </w:rPr>
        <w:t xml:space="preserve">Italy Rome</w:t>
      </w:r>
      <w:r>
        <w:t xml:space="preserve">. Furthermore, it seeks to analyze how local regulations and cultural expectations shape journalistic practices. Understanding these dynamics is crucial for students of media studies and professionals entering the field in southern Europe.</w:t>
      </w:r>
    </w:p>
    <w:p>
      <w:pPr>
        <w:pStyle w:val="BodyText"/>
      </w:pPr>
      <w:r>
        <w:br/>
      </w:r>
      <w:r>
        <w:t xml:space="preserve">p&gt;The introduction sets the stage by acknowledging that journalism is not a monolithic entity. In</w:t>
      </w:r>
      <w:r>
        <w:t xml:space="preserve"> </w:t>
      </w:r>
      <w:r>
        <w:rPr>
          <w:bCs/>
          <w:b/>
        </w:rPr>
        <w:t xml:space="preserve">Italy Rome</w:t>
      </w:r>
      <w:r>
        <w:t xml:space="preserve">, the intersection of Vatican influence, national government policies, and local municipal issues creates a unique pressure cooker for information dissemination. This complexity requires journalists to possess not only technical reporting skills but also deep contextual knowledge of Italian history and law.</w:t>
      </w:r>
    </w:p>
    <w:p>
      <w:pPr>
        <w:pStyle w:val="BodyText"/>
      </w:pPr>
      <w:r>
        <w:br/>
      </w:r>
      <w:r>
        <w:t xml:space="preserve">p class="section"&gt;</w:t>
      </w:r>
    </w:p>
    <w:bookmarkEnd w:id="20"/>
    <w:bookmarkStart w:id="21" w:name="X09ab38b8a498468ebc5c35c6992e83448fc6e1d"/>
    <w:p>
      <w:pPr>
        <w:pStyle w:val="Heading2"/>
      </w:pPr>
      <w:r>
        <w:t xml:space="preserve">II. Historical Context: From Partisan Press to Modern Media</w:t>
      </w:r>
    </w:p>
    <w:p>
      <w:pPr>
        <w:pStyle w:val="FirstParagraph"/>
      </w:pPr>
      <w:r>
        <w:br/>
      </w:r>
      <w:r>
        <w:t xml:space="preserve">p&gt;To understand the current state of journalism in</w:t>
      </w:r>
      <w:r>
        <w:t xml:space="preserve"> </w:t>
      </w:r>
      <w:r>
        <w:rPr>
          <w:bCs/>
          <w:b/>
        </w:rPr>
        <w:t xml:space="preserve">Italy Rome</w:t>
      </w:r>
      <w:r>
        <w:t xml:space="preserve">, one must look back at the post-war era. Historically, Italian media was heavily polarized, often reflecting political affiliations rather than objective reporting. The concept of "partisan press" meant that many newspapers were viewed as mouthpieces for specific political parties rather than independent entities. However, over the last three decades, there has been a significant shift towards professionalization.</w:t>
      </w:r>
    </w:p>
    <w:p>
      <w:pPr>
        <w:pStyle w:val="BodyText"/>
      </w:pPr>
      <w:r>
        <w:br/>
      </w:r>
      <w:r>
        <w:t xml:space="preserve">p&gt;The rise of Silvio Berlusconi’s media empire in the late 20th century fundamentally altered how a</w:t>
      </w:r>
      <w:r>
        <w:t xml:space="preserve"> </w:t>
      </w:r>
      <w:r>
        <w:rPr>
          <w:bCs/>
          <w:b/>
        </w:rPr>
        <w:t xml:space="preserve">Journalist</w:t>
      </w:r>
      <w:r>
        <w:t xml:space="preserve"> </w:t>
      </w:r>
      <w:r>
        <w:t xml:space="preserve">operates in</w:t>
      </w:r>
      <w:r>
        <w:t xml:space="preserve"> </w:t>
      </w:r>
      <w:r>
        <w:rPr>
          <w:bCs/>
          <w:b/>
        </w:rPr>
        <w:t xml:space="preserve">Italy Rome</w:t>
      </w:r>
      <w:r>
        <w:t xml:space="preserve">. The concentration of media ownership raised serious questions about editorial independence and freedom of the press. This period marked a turning point where journalists were forced to navigate an environment where economic pressures often clashed with ethical obligations. Despite these challenges, the profession maintained a strong tradition of investigative rigor, particularly concerning corruption and organized crime.</w:t>
      </w:r>
    </w:p>
    <w:p>
      <w:pPr>
        <w:pStyle w:val="BodyText"/>
      </w:pPr>
      <w:r>
        <w:t xml:space="preserve">The transition from print-dominated news cycles to digital platforms has further complicated this landscape. In</w:t>
      </w:r>
      <w:r>
        <w:t xml:space="preserve"> </w:t>
      </w:r>
      <w:r>
        <w:rPr>
          <w:bCs/>
          <w:b/>
        </w:rPr>
        <w:t xml:space="preserve">Italy Rome</w:t>
      </w:r>
      <w:r>
        <w:t xml:space="preserve">, traditional outlets such as Rai (the national broadcasting company) and major newspapers like Corriere della Sera and La Repubblica continue to hold significant sway. However, the emergence of online-only news sources has democratized information but also contributed to the spread of misinformation. For a modern</w:t>
      </w:r>
      <w:r>
        <w:t xml:space="preserve"> </w:t>
      </w:r>
      <w:r>
        <w:rPr>
          <w:bCs/>
          <w:b/>
        </w:rPr>
        <w:t xml:space="preserve">Journalist</w:t>
      </w:r>
      <w:r>
        <w:t xml:space="preserve"> </w:t>
      </w:r>
      <w:r>
        <w:t xml:space="preserve">in</w:t>
      </w:r>
      <w:r>
        <w:t xml:space="preserve"> </w:t>
      </w:r>
      <w:r>
        <w:rPr>
          <w:bCs/>
          <w:b/>
        </w:rPr>
        <w:t xml:space="preserve">Italy Rome</w:t>
      </w:r>
      <w:r>
        <w:t xml:space="preserve">, this means balancing legacy credibility with digital agility.</w:t>
      </w:r>
    </w:p>
    <w:p>
      <w:pPr>
        <w:pStyle w:val="BodyText"/>
      </w:pPr>
      <w:r>
        <w:br/>
      </w:r>
    </w:p>
    <w:bookmarkEnd w:id="21"/>
    <w:bookmarkStart w:id="22" w:name="X1678ffe836445fa1d4c2629da33092953ef03a2"/>
    <w:p>
      <w:pPr>
        <w:pStyle w:val="Heading2"/>
      </w:pPr>
      <w:r>
        <w:t xml:space="preserve">III. The Ethical Framework and Legal Environment</w:t>
      </w:r>
    </w:p>
    <w:p>
      <w:pPr>
        <w:pStyle w:val="FirstParagraph"/>
      </w:pPr>
      <w:r>
        <w:br/>
      </w:r>
      <w:r>
        <w:t xml:space="preserve">p&gt;In any democratic society, journalism is bound by ethical codes that prioritize truth, accuracy, and fairness. In</w:t>
      </w:r>
      <w:r>
        <w:t xml:space="preserve"> </w:t>
      </w:r>
      <w:r>
        <w:rPr>
          <w:bCs/>
          <w:b/>
        </w:rPr>
        <w:t xml:space="preserve">Italy Rome</w:t>
      </w:r>
      <w:r>
        <w:t xml:space="preserve">, these principles are reinforced by the Italian Constitution, which guarantees freedom of the press under Article 21. However, practical application often faces hurdles. Libel laws in Italy are strict, and high-profile defamation cases frequently test the boundaries of what a</w:t>
      </w:r>
      <w:r>
        <w:t xml:space="preserve"> </w:t>
      </w:r>
      <w:r>
        <w:rPr>
          <w:bCs/>
          <w:b/>
        </w:rPr>
        <w:t xml:space="preserve">Journalist</w:t>
      </w:r>
      <w:r>
        <w:t xml:space="preserve"> </w:t>
      </w:r>
      <w:r>
        <w:t xml:space="preserve">can publish.</w:t>
      </w:r>
    </w:p>
    <w:p>
      <w:pPr>
        <w:pStyle w:val="BodyText"/>
      </w:pPr>
      <w:r>
        <w:br/>
      </w:r>
      <w:r>
        <w:t xml:space="preserve">The Order of Journalists (Ordine dei Giornalisti) plays a crucial role in regulating professional conduct. Membership is mandatory for practicing journalists, ensuring a baseline of ethical standards. For those studying or working as a</w:t>
      </w:r>
      <w:r>
        <w:t xml:space="preserve"> </w:t>
      </w:r>
      <w:r>
        <w:rPr>
          <w:bCs/>
          <w:b/>
        </w:rPr>
        <w:t xml:space="preserve">Journalist</w:t>
      </w:r>
      <w:r>
        <w:t xml:space="preserve"> </w:t>
      </w:r>
      <w:r>
        <w:t xml:space="preserve">in</w:t>
      </w:r>
      <w:r>
        <w:t xml:space="preserve"> </w:t>
      </w:r>
      <w:r>
        <w:rPr>
          <w:bCs/>
          <w:b/>
        </w:rPr>
        <w:t xml:space="preserve">Italy Rome</w:t>
      </w:r>
      <w:r>
        <w:t xml:space="preserve">, adherence to these codes is not just legal compliance but a professional imperative. The code emphasizes the duty to correct errors promptly and to distinguish clearly between fact and opinion.</w:t>
      </w:r>
    </w:p>
    <w:p>
      <w:pPr>
        <w:pStyle w:val="BodyText"/>
      </w:pPr>
      <w:r>
        <w:br/>
      </w:r>
      <w:r>
        <w:t xml:space="preserve">Italy Rome. Reporting on these topics requires immense courage and strict adherence to safety protocols. Journalists must navigate threats while maintaining their commitment to uncovering truths that powerful entities wish to hide. This aspect of journalism is particularly poignant in</w:t>
      </w:r>
      <w:r>
        <w:t xml:space="preserve"> </w:t>
      </w:r>
      <w:r>
        <w:rPr>
          <w:bCs/>
          <w:b/>
        </w:rPr>
        <w:t xml:space="preserve">Italy Rome</w:t>
      </w:r>
      <w:r>
        <w:t xml:space="preserve">, where political corruption scandals often intersect with criminal enterprises.</w:t>
      </w:r>
    </w:p>
    <w:p>
      <w:pPr>
        <w:pStyle w:val="BodyText"/>
      </w:pPr>
      <w:r>
        <w:br/>
      </w:r>
    </w:p>
    <w:bookmarkEnd w:id="22"/>
    <w:bookmarkStart w:id="23" w:name="X4baff05e9e5fddd21a5905b02dae2c201a3de10"/>
    <w:p>
      <w:pPr>
        <w:pStyle w:val="Heading2"/>
      </w:pPr>
      <w:r>
        <w:t xml:space="preserve">IV. The Digital Transformation and Future Prospects</w:t>
      </w:r>
    </w:p>
    <w:p>
      <w:pPr>
        <w:pStyle w:val="FirstParagraph"/>
      </w:pPr>
      <w:r>
        <w:br/>
      </w:r>
      <w:r>
        <w:t xml:space="preserve">The advent of social media has revolutionized how news is consumed and produced in</w:t>
      </w:r>
      <w:r>
        <w:t xml:space="preserve"> </w:t>
      </w:r>
      <w:r>
        <w:rPr>
          <w:bCs/>
          <w:b/>
        </w:rPr>
        <w:t xml:space="preserve">Italy Rome</w:t>
      </w:r>
      <w:r>
        <w:t xml:space="preserve">. A modern</w:t>
      </w:r>
      <w:r>
        <w:t xml:space="preserve"> </w:t>
      </w:r>
      <w:r>
        <w:rPr>
          <w:bCs/>
          <w:b/>
        </w:rPr>
        <w:t xml:space="preserve">Journalist</w:t>
      </w:r>
      <w:r>
        <w:t xml:space="preserve"> </w:t>
      </w:r>
      <w:r>
        <w:t xml:space="preserve">must be proficient in digital tools, from data journalism to multimedia storytelling. Platforms like Twitter (now X) and Instagram have become essential for direct engagement with audiences, bypassing traditional gatekeepers.</w:t>
      </w:r>
    </w:p>
    <w:p>
      <w:pPr>
        <w:pStyle w:val="BodyText"/>
      </w:pPr>
      <w:r>
        <w:br/>
      </w:r>
      <w:r>
        <w:t xml:space="preserve">Italy Rome, where political polarization is high, algorithms often amplify divisive content. Journalists must therefore act as curators of quality information amidst noise. The role has evolved from simply reporting news to verifying it in real-time.</w:t>
      </w:r>
    </w:p>
    <w:p>
      <w:pPr>
        <w:pStyle w:val="BodyText"/>
      </w:pPr>
      <w:r>
        <w:br/>
      </w:r>
      <w:r>
        <w:t xml:space="preserve">Italy Rome are turning towards subscription models and non-profit journalism initiatives focused on public interest reporting. This trend suggests a renewed appreciation for high-quality, investigative work that holds power to account.</w:t>
      </w:r>
    </w:p>
    <w:p>
      <w:pPr>
        <w:pStyle w:val="BodyText"/>
      </w:pPr>
      <w:r>
        <w:br/>
      </w:r>
    </w:p>
    <w:bookmarkEnd w:id="23"/>
    <w:bookmarkStart w:id="24" w:name="X884e42aa82d0ea1cdc8002b7166f8c33ca9237c"/>
    <w:p>
      <w:pPr>
        <w:pStyle w:val="Heading2"/>
      </w:pPr>
      <w:r>
        <w:t xml:space="preserve">V. Conclusion: The Enduring Value of Professional Journalism</w:t>
      </w:r>
    </w:p>
    <w:p>
      <w:pPr>
        <w:pStyle w:val="FirstParagraph"/>
      </w:pPr>
      <w:r>
        <w:br/>
      </w:r>
      <w:r>
        <w:t xml:space="preserve">In conclusion, the role of the</w:t>
      </w:r>
      <w:r>
        <w:t xml:space="preserve"> </w:t>
      </w:r>
      <w:r>
        <w:rPr>
          <w:bCs/>
          <w:b/>
        </w:rPr>
        <w:t xml:space="preserve">Journalist</w:t>
      </w:r>
      <w:r>
        <w:t xml:space="preserve"> </w:t>
      </w:r>
      <w:r>
        <w:t xml:space="preserve">in</w:t>
      </w:r>
      <w:r>
        <w:t xml:space="preserve"> </w:t>
      </w:r>
      <w:r>
        <w:rPr>
          <w:bCs/>
          <w:b/>
        </w:rPr>
        <w:t xml:space="preserve">Italy Rome</w:t>
      </w:r>
      <w:r>
        <w:t xml:space="preserve"> </w:t>
      </w:r>
      <w:r>
        <w:t xml:space="preserve">is dynamic and challenging. From its historical roots in partisan politics to its current digital frontier, journalism has adapted while retaining its core mission: to inform the public. The specific context of</w:t>
      </w:r>
    </w:p>
    <w:p>
      <w:pPr>
        <w:pStyle w:val="BodyText"/>
      </w:pPr>
      <w:r>
        <w:t xml:space="preserve">Italy Rome, with its rich history and complex political landscape, demands a journalist who is not only skilled but also ethically grounded and culturally aware.</w:t>
      </w:r>
    </w:p>
    <w:p>
      <w:pPr>
        <w:pStyle w:val="BodyText"/>
      </w:pPr>
      <w:r>
        <w:br/>
      </w:r>
      <w:r>
        <w:t xml:space="preserve">Journalists serve as vital anchors for democracy in</w:t>
      </w:r>
      <w:r>
        <w:t xml:space="preserve"> </w:t>
      </w:r>
      <w:r>
        <w:rPr>
          <w:bCs/>
          <w:b/>
        </w:rPr>
        <w:t xml:space="preserve">Italy Rome</w:t>
      </w:r>
      <w:r>
        <w:t xml:space="preserve">. They provide the verified facts necessary for citizens to make informed decisions. Therefore, supporting professional journalism through education, regulation, and audience engagement remains a critical priority. The journey of the journalist in this historic city is far from over; it is evolving into new forms while preserving its essential integrity.</w:t>
      </w:r>
    </w:p>
    <w:p>
      <w:pPr>
        <w:pStyle w:val="BodyText"/>
      </w:pPr>
      <w:r>
        <w:br/>
      </w:r>
      <w:r>
        <w:t xml:space="preserve">This term paper has demonstrated that while the tools and platforms change, the fundamental duty of truth-telling remains constant. For any aspiring or practicing</w:t>
      </w:r>
      <w:r>
        <w:t xml:space="preserve"> </w:t>
      </w:r>
      <w:r>
        <w:rPr>
          <w:bCs/>
          <w:b/>
        </w:rPr>
        <w:t xml:space="preserve">Journalist</w:t>
      </w:r>
      <w:r>
        <w:t xml:space="preserve"> </w:t>
      </w:r>
      <w:r>
        <w:t xml:space="preserve">in</w:t>
      </w:r>
      <w:r>
        <w:t xml:space="preserve"> </w:t>
      </w:r>
      <w:r>
        <w:rPr>
          <w:bCs/>
          <w:b/>
        </w:rPr>
        <w:t xml:space="preserve">Italy Rome</w:t>
      </w:r>
      <w:r>
        <w:t xml:space="preserve">, understanding this continuum is key to effective and responsible reporting.</w:t>
      </w:r>
    </w:p>
    <w:p>
      <w:pPr>
        <w:pStyle w:val="BodyText"/>
      </w:pPr>
      <w:r>
        <w:br/>
      </w:r>
    </w:p>
    <w:p>
      <w:r>
        <w:pict>
          <v:rect style="width:0;height:1.5pt" o:hralign="center" o:hrstd="t" o:hr="t"/>
        </w:pict>
      </w:r>
    </w:p>
    <w:p>
      <w:pPr>
        <w:pStyle w:val="FirstParagraph"/>
      </w:pPr>
      <w:r>
        <w:t xml:space="preserve">© 2023 Term Paper Series on Media Studies.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Italy Rome</dc:title>
  <dc:creator/>
  <dc:language>en</dc:language>
  <cp:keywords/>
  <dcterms:created xsi:type="dcterms:W3CDTF">2026-07-29T08:39:31Z</dcterms:created>
  <dcterms:modified xsi:type="dcterms:W3CDTF">2026-07-29T08:39:31Z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