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Morocco</w:t>
      </w:r>
      <w:r>
        <w:t xml:space="preserve"> </w:t>
      </w:r>
      <w:r>
        <w:t xml:space="preserve">Casablanca</w:t>
      </w:r>
    </w:p>
    <w:bookmarkStart w:id="20" w:name="Xc44e9e1ddd6d4baf999aa95a4fe0a4dd7320871"/>
    <w:p>
      <w:pPr>
        <w:pStyle w:val="Heading1"/>
      </w:pPr>
      <w:r>
        <w:t xml:space="preserve">A Critical Analysis of the Professional Ethos and Societal Impact of the Journalist in Morocco Casablanca</w:t>
      </w:r>
    </w:p>
    <w:p>
      <w:pPr>
        <w:pStyle w:val="FirstParagraph"/>
      </w:pPr>
      <w:r>
        <w:br/>
      </w:r>
      <w:r>
        <w:br/>
      </w: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Department of Mass Communication Studies</w:t>
      </w:r>
      <w:r>
        <w:br/>
      </w:r>
      <w:r>
        <w:br/>
      </w:r>
      <w:r>
        <w:br/>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rapidly evolving landscape of modern media, the figure of the</w:t>
      </w:r>
      <w:r>
        <w:t xml:space="preserve"> </w:t>
      </w:r>
      <w:r>
        <w:rPr>
          <w:bCs/>
          <w:b/>
        </w:rPr>
        <w:t xml:space="preserve">Journalist</w:t>
      </w:r>
      <w:r>
        <w:t xml:space="preserve"> </w:t>
      </w:r>
      <w:r>
        <w:t xml:space="preserve">remains a cornerstone of democratic discourse and societal accountability. Nowhere is this role more complex and critical than in</w:t>
      </w:r>
      <w:r>
        <w:t xml:space="preserve"> </w:t>
      </w:r>
      <w:r>
        <w:rPr>
          <w:bCs/>
          <w:b/>
        </w:rPr>
        <w:t xml:space="preserve">Morocco Casablanca</w:t>
      </w:r>
      <w:r>
        <w:t xml:space="preserve">, a metropolis that serves as the economic heartbeat and cultural melting pot of North Africa. This term paper explores the multifaceted position of the journalist operating within</w:t>
      </w:r>
      <w:r>
        <w:t xml:space="preserve"> </w:t>
      </w:r>
      <w:r>
        <w:rPr>
          <w:bCs/>
          <w:b/>
        </w:rPr>
        <w:t xml:space="preserve">Morocco Casablanca</w:t>
      </w:r>
      <w:r>
        <w:t xml:space="preserve">. It examines how these media professionals navigate the delicate balance between state regulations, commercial pressures, and their ethical obligation to inform a diverse populace. As</w:t>
      </w:r>
      <w:r>
        <w:t xml:space="preserve"> </w:t>
      </w:r>
      <w:r>
        <w:rPr>
          <w:bCs/>
          <w:b/>
        </w:rPr>
        <w:t xml:space="preserve">Morocco Casablanca</w:t>
      </w:r>
      <w:r>
        <w:t xml:space="preserve"> </w:t>
      </w:r>
      <w:r>
        <w:t xml:space="preserve">continues to expand its influence as a global business hub, the demand for credible journalism has never been higher. This document argues that while structural challenges persist, journalists in this specific geographic context are evolving into vital agents of social cohesion and economic transparency.</w:t>
      </w:r>
    </w:p>
    <w:bookmarkEnd w:id="21"/>
    <w:bookmarkStart w:id="22" w:name="Xca3db5bbdfe4151b3d859fd52b706aaaae34d35"/>
    <w:p>
      <w:pPr>
        <w:pStyle w:val="Heading2"/>
      </w:pPr>
      <w:r>
        <w:t xml:space="preserve">II. The Unique Media Landscape of Morocco Casablanca</w:t>
      </w:r>
    </w:p>
    <w:p>
      <w:pPr>
        <w:pStyle w:val="FirstParagraph"/>
      </w:pPr>
      <w:r>
        <w:t xml:space="preserve">To understand the contemporary</w:t>
      </w:r>
      <w:r>
        <w:t xml:space="preserve"> </w:t>
      </w:r>
      <w:r>
        <w:rPr>
          <w:bCs/>
          <w:b/>
        </w:rPr>
        <w:t xml:space="preserve">Journalist</w:t>
      </w:r>
      <w:r>
        <w:t xml:space="preserve">, one must first appreciate the unique environment of</w:t>
      </w:r>
      <w:r>
        <w:t xml:space="preserve"> </w:t>
      </w:r>
      <w:r>
        <w:rPr>
          <w:bCs/>
          <w:b/>
        </w:rPr>
        <w:t xml:space="preserve">Morocco Casablanca</w:t>
      </w:r>
      <w:r>
        <w:t xml:space="preserve">. Unlike Rabat, which is primarily political,</w:t>
      </w:r>
      <w:r>
        <w:t xml:space="preserve"> </w:t>
      </w:r>
      <w:r>
        <w:rPr>
          <w:bCs/>
          <w:b/>
        </w:rPr>
        <w:t xml:space="preserve">Morocco Casablanca</w:t>
      </w:r>
      <w:r>
        <w:t xml:space="preserve"> </w:t>
      </w:r>
      <w:r>
        <w:t xml:space="preserve">is driven by commerce, industry, and a vibrant civil society. The city hosts the headquarters of major Moroccan media outlets and international corporations alike. Consequently, the journalists working here often cover stories related to finance, labor rights, urban development, and social inequality.</w:t>
      </w:r>
      <w:r>
        <w:t xml:space="preserve"> </w:t>
      </w:r>
      <w:r>
        <w:t xml:space="preserve">The media ecosystem in</w:t>
      </w:r>
      <w:r>
        <w:t xml:space="preserve"> </w:t>
      </w:r>
      <w:r>
        <w:rPr>
          <w:bCs/>
          <w:b/>
        </w:rPr>
        <w:t xml:space="preserve">Morocco Casablanca</w:t>
      </w:r>
      <w:r>
        <w:t xml:space="preserve"> </w:t>
      </w:r>
      <w:r>
        <w:t xml:space="preserve">is characterized by a mix of state-owned entities and a growing number of private broadcasters and digital platforms. This dichotomy creates a challenging yet dynamic workspace for the journalist. On one hand, there is the pressure to align with national narratives; on the other, there is an urgent public appetite for investigative reporting that addresses local issues such as housing crises, industrial pollution in the port areas, and labor strikes in factories. The journalist in</w:t>
      </w:r>
      <w:r>
        <w:t xml:space="preserve"> </w:t>
      </w:r>
      <w:r>
        <w:rPr>
          <w:bCs/>
          <w:b/>
        </w:rPr>
        <w:t xml:space="preserve">Morocco Casablanca</w:t>
      </w:r>
      <w:r>
        <w:t xml:space="preserve"> </w:t>
      </w:r>
      <w:r>
        <w:t xml:space="preserve">must therefore possess a dual competency: technical journalistic skill and political acumen.</w:t>
      </w:r>
    </w:p>
    <w:bookmarkEnd w:id="22"/>
    <w:bookmarkStart w:id="23" w:name="X3e0fd9aa0a72f016888c910150c8d8e23e16895"/>
    <w:p>
      <w:pPr>
        <w:pStyle w:val="Heading2"/>
      </w:pPr>
      <w:r>
        <w:t xml:space="preserve">III. Ethical Challenges and Professional Standards</w:t>
      </w:r>
    </w:p>
    <w:p>
      <w:pPr>
        <w:pStyle w:val="FirstParagraph"/>
      </w:pPr>
      <w:r>
        <w:t xml:space="preserve">The core mandate of any</w:t>
      </w:r>
      <w:r>
        <w:t xml:space="preserve"> </w:t>
      </w:r>
      <w:r>
        <w:rPr>
          <w:bCs/>
          <w:b/>
        </w:rPr>
        <w:t xml:space="preserve">Journalist</w:t>
      </w:r>
      <w:r>
        <w:t xml:space="preserve"> </w:t>
      </w:r>
      <w:r>
        <w:t xml:space="preserve">is to seek truth and report it with accuracy and fairness. However, practitioners in</w:t>
      </w:r>
      <w:r>
        <w:t xml:space="preserve"> </w:t>
      </w:r>
      <w:r>
        <w:rPr>
          <w:bCs/>
          <w:b/>
        </w:rPr>
        <w:t xml:space="preserve">Morocco Casablanca</w:t>
      </w:r>
      <w:r>
        <w:t xml:space="preserve"> </w:t>
      </w:r>
      <w:r>
        <w:t xml:space="preserve">frequently encounter significant ethical hurdles. One of the primary challenges is ensuring editorial independence amidst potential commercial interference. In a city where media ownership often overlaps with business interests, the journalist must guard against conflicts of interest that could compromise their reporting on corporate malfeasance or regulatory failures.</w:t>
      </w:r>
      <w:r>
        <w:t xml:space="preserve"> </w:t>
      </w:r>
      <w:r>
        <w:t xml:space="preserve">Furthermore, the digital revolution has altered the speed at which news travels in</w:t>
      </w:r>
      <w:r>
        <w:t xml:space="preserve"> </w:t>
      </w:r>
      <w:r>
        <w:rPr>
          <w:bCs/>
          <w:b/>
        </w:rPr>
        <w:t xml:space="preserve">Morocco Casablanca</w:t>
      </w:r>
      <w:r>
        <w:t xml:space="preserve">. The pressure to break stories instantly can sometimes lead to inaccuracies. Therefore, establishing robust verification protocols is essential for every journalist operating in this region. Additionally, social media platforms have democratized information but also amplified misinformation. The modern</w:t>
      </w:r>
      <w:r>
        <w:t xml:space="preserve"> </w:t>
      </w:r>
      <w:r>
        <w:rPr>
          <w:bCs/>
          <w:b/>
        </w:rPr>
        <w:t xml:space="preserve">Journalist</w:t>
      </w:r>
      <w:r>
        <w:t xml:space="preserve"> </w:t>
      </w:r>
      <w:r>
        <w:t xml:space="preserve">in</w:t>
      </w:r>
      <w:r>
        <w:t xml:space="preserve"> </w:t>
      </w:r>
      <w:r>
        <w:rPr>
          <w:bCs/>
          <w:b/>
        </w:rPr>
        <w:t xml:space="preserve">Morocco Casablanca</w:t>
      </w:r>
      <w:r>
        <w:t xml:space="preserve"> </w:t>
      </w:r>
      <w:r>
        <w:t xml:space="preserve">plays a crucial role as a curator and verifier of information, distinguishing fact from fiction to maintain public trust.</w:t>
      </w:r>
      <w:r>
        <w:t xml:space="preserve"> </w:t>
      </w:r>
      <w:r>
        <w:t xml:space="preserve">Another critical ethical dimension is the protection of sources, particularly when reporting on sensitive topics such as corruption or human rights abuses. In the context of</w:t>
      </w:r>
      <w:r>
        <w:t xml:space="preserve"> </w:t>
      </w:r>
      <w:r>
        <w:rPr>
          <w:bCs/>
          <w:b/>
        </w:rPr>
        <w:t xml:space="preserve">Morocco Casablanca</w:t>
      </w:r>
      <w:r>
        <w:t xml:space="preserve">, where legal frameworks regarding press freedom are still maturing, journalists must exercise caution to protect their sources from potential retaliation while fulfilling their duty to inform the public.</w:t>
      </w:r>
    </w:p>
    <w:bookmarkEnd w:id="23"/>
    <w:bookmarkStart w:id="24" w:name="Xe81c17eb96e8be5952dc7c90b880c844ef23df1"/>
    <w:p>
      <w:pPr>
        <w:pStyle w:val="Heading2"/>
      </w:pPr>
      <w:r>
        <w:t xml:space="preserve">IV. The Journalist as a Bridge for Social Cohesion</w:t>
      </w:r>
    </w:p>
    <w:p>
      <w:pPr>
        <w:pStyle w:val="FirstParagraph"/>
      </w:pPr>
      <w:r>
        <w:t xml:space="preserve">Beyond traditional reporting, the</w:t>
      </w:r>
      <w:r>
        <w:t xml:space="preserve"> </w:t>
      </w:r>
      <w:r>
        <w:rPr>
          <w:bCs/>
          <w:b/>
        </w:rPr>
        <w:t xml:space="preserve">Journalist</w:t>
      </w:r>
      <w:r>
        <w:t xml:space="preserve"> </w:t>
      </w:r>
      <w:r>
        <w:t xml:space="preserve">in</w:t>
      </w:r>
      <w:r>
        <w:t xml:space="preserve"> </w:t>
      </w:r>
      <w:r>
        <w:rPr>
          <w:bCs/>
          <w:b/>
        </w:rPr>
        <w:t xml:space="preserve">Morocco Casablanca</w:t>
      </w:r>
      <w:r>
        <w:t xml:space="preserve"> </w:t>
      </w:r>
      <w:r>
        <w:t xml:space="preserve">serves as a bridge between various segments of society. The city is home to diverse populations, including rural migrants seeking opportunities and established urban elites. Media outlets based in</w:t>
      </w:r>
      <w:r>
        <w:t xml:space="preserve"> </w:t>
      </w:r>
      <w:r>
        <w:rPr>
          <w:bCs/>
          <w:b/>
        </w:rPr>
        <w:t xml:space="preserve">Morocco Casablanca</w:t>
      </w:r>
      <w:r>
        <w:t xml:space="preserve"> </w:t>
      </w:r>
      <w:r>
        <w:t xml:space="preserve">have a responsibility to give voice to marginalized communities while also providing platforms for policy debate among the elite.</w:t>
      </w:r>
      <w:r>
        <w:t xml:space="preserve"> </w:t>
      </w:r>
      <w:r>
        <w:t xml:space="preserve">Investigative journalism plays a pivotal role here. By exposing systemic issues such as income disparity or inadequate public services, the journalist contributes to social justice. For instance, reports on labor conditions in the textile industry or environmental impacts of industrial zones in</w:t>
      </w:r>
      <w:r>
        <w:t xml:space="preserve"> </w:t>
      </w:r>
      <w:r>
        <w:rPr>
          <w:bCs/>
          <w:b/>
        </w:rPr>
        <w:t xml:space="preserve">Morocco Casablanca</w:t>
      </w:r>
      <w:r>
        <w:t xml:space="preserve"> </w:t>
      </w:r>
      <w:r>
        <w:t xml:space="preserve">can drive policy changes and corporate responsibility. Thus, the impact of a single journalist’s work can ripple through the fabric of society, fostering dialogue and encouraging civic engagement.</w:t>
      </w:r>
      <w:r>
        <w:t xml:space="preserve"> </w:t>
      </w:r>
      <w:r>
        <w:t xml:space="preserve">Moreover, cultural journalism remains vital for preserving local heritage while promoting modernity. Newspapers and television channels in</w:t>
      </w:r>
      <w:r>
        <w:t xml:space="preserve"> </w:t>
      </w:r>
      <w:r>
        <w:rPr>
          <w:bCs/>
          <w:b/>
        </w:rPr>
        <w:t xml:space="preserve">Morocco Casablanca</w:t>
      </w:r>
      <w:r>
        <w:t xml:space="preserve"> </w:t>
      </w:r>
      <w:r>
        <w:t xml:space="preserve">often feature content that highlights Moroccan art, music, and tradition alongside international trends. This cultural diplomacy helps shape a national identity that is both rooted in history and open to global influences.</w:t>
      </w:r>
    </w:p>
    <w:bookmarkEnd w:id="24"/>
    <w:bookmarkStart w:id="25" w:name="X302320ff6316a9b03f80ec8e5deffca3653c436"/>
    <w:p>
      <w:pPr>
        <w:pStyle w:val="Heading2"/>
      </w:pPr>
      <w:r>
        <w:t xml:space="preserve">V. Technological Adaptation and Future Prospects</w:t>
      </w:r>
    </w:p>
    <w:p>
      <w:pPr>
        <w:pStyle w:val="FirstParagraph"/>
      </w:pPr>
      <w:r>
        <w:t xml:space="preserve">As</w:t>
      </w:r>
      <w:r>
        <w:t xml:space="preserve"> </w:t>
      </w:r>
      <w:r>
        <w:rPr>
          <w:bCs/>
          <w:b/>
        </w:rPr>
        <w:t xml:space="preserve">Morocco Casablanca</w:t>
      </w:r>
      <w:r>
        <w:t xml:space="preserve"> </w:t>
      </w:r>
      <w:r>
        <w:t xml:space="preserve">positions itself as a leader in technological innovation within Africa, the methods of journalism are inevitably transforming. Digital-native startups based in the city are challenging traditional media models by offering data-driven storytelling and interactive content. The modern</w:t>
      </w:r>
      <w:r>
        <w:t xml:space="preserve"> </w:t>
      </w:r>
      <w:r>
        <w:rPr>
          <w:bCs/>
          <w:b/>
        </w:rPr>
        <w:t xml:space="preserve">Journalist</w:t>
      </w:r>
      <w:r>
        <w:t xml:space="preserve"> </w:t>
      </w:r>
      <w:r>
        <w:t xml:space="preserve">must be adaptable, mastering skills such as multimedia production, data analysis, and SEO optimization to reach wider audiences.</w:t>
      </w:r>
      <w:r>
        <w:t xml:space="preserve"> </w:t>
      </w:r>
      <w:r>
        <w:t xml:space="preserve">However, this digital transition also presents risks of job insecurity and declining advertising revenue for legacy media. Universities and training institutions in</w:t>
      </w:r>
      <w:r>
        <w:t xml:space="preserve"> </w:t>
      </w:r>
      <w:r>
        <w:rPr>
          <w:bCs/>
          <w:b/>
        </w:rPr>
        <w:t xml:space="preserve">Morocco Casablanca</w:t>
      </w:r>
      <w:r>
        <w:t xml:space="preserve"> </w:t>
      </w:r>
      <w:r>
        <w:t xml:space="preserve">are responding by updating curricula to include digital literacy alongside traditional reporting techniques. This evolution ensures that the next generation of journalists is well-equipped to handle the complexities of the modern media landscape.</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Morocco Casablanca</w:t>
      </w:r>
      <w:r>
        <w:t xml:space="preserve"> </w:t>
      </w:r>
      <w:r>
        <w:t xml:space="preserve">is indispensable yet fraught with challenges. Operating in a city that symbolizes economic growth and social dynamism, these media professionals navigate a complex web of political, commercial, and ethical considerations. They are not merely observers but active participants in shaping the narrative of</w:t>
      </w:r>
      <w:r>
        <w:t xml:space="preserve"> </w:t>
      </w:r>
      <w:r>
        <w:rPr>
          <w:bCs/>
          <w:b/>
        </w:rPr>
        <w:t xml:space="preserve">Morocco Casablanca</w:t>
      </w:r>
      <w:r>
        <w:t xml:space="preserve">.</w:t>
      </w:r>
      <w:r>
        <w:t xml:space="preserve"> </w:t>
      </w:r>
      <w:r>
        <w:t xml:space="preserve">Despite obstacles regarding independence and resource allocation, the resilience and adaptability of journalists in this region offer hope for a more transparent and accountable society. By upholding rigorous ethical standards, embracing technological advancements, and serving as advocates for social cohesion, journalists in</w:t>
      </w:r>
      <w:r>
        <w:t xml:space="preserve"> </w:t>
      </w:r>
      <w:r>
        <w:rPr>
          <w:bCs/>
          <w:b/>
        </w:rPr>
        <w:t xml:space="preserve">Morocco Casablanca</w:t>
      </w:r>
      <w:r>
        <w:t xml:space="preserve"> </w:t>
      </w:r>
      <w:r>
        <w:t xml:space="preserve">continue to fulfill their democratic mandate. Future research should focus on longitudinal studies regarding the impact of digital media consumption on public opinion in this specific geographic context to further refine journalistic practices.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Journalist in Morocco Casablanca</dc:title>
  <dc:creator/>
  <dc:language>en</dc:language>
  <cp:keywords/>
  <dcterms:created xsi:type="dcterms:W3CDTF">2026-07-29T10:15:09Z</dcterms:created>
  <dcterms:modified xsi:type="dcterms:W3CDTF">2026-07-29T10:15:09Z</dcterms:modified>
</cp:coreProperties>
</file>

<file path=docProps/custom.xml><?xml version="1.0" encoding="utf-8"?>
<Properties xmlns="http://schemas.openxmlformats.org/officeDocument/2006/custom-properties" xmlns:vt="http://schemas.openxmlformats.org/officeDocument/2006/docPropsVTypes"/>
</file>