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p>
    <w:bookmarkStart w:id="20" w:name="X2bd70ae41c912440b86c8d4c6aa055652e9f9cf"/>
    <w:p>
      <w:pPr>
        <w:pStyle w:val="Heading1"/>
      </w:pPr>
      <w:r>
        <w:t xml:space="preserve">A Term Paper on the Modern Journalist in Nepal Kathmandu</w:t>
      </w:r>
    </w:p>
    <w:p>
      <w:pPr>
        <w:pStyle w:val="FirstParagraph"/>
      </w:pPr>
      <w:r>
        <w:rPr>
          <w:bCs/>
          <w:b/>
        </w:rPr>
        <w:t xml:space="preserve">Analyzing Media Ethics, Digital Transformation, and Societal Responsibility in the Himalayan Capital</w:t>
      </w:r>
    </w:p>
    <w:p>
      <w:pPr>
        <w:pStyle w:val="BodyText"/>
      </w:pPr>
      <w:r>
        <w:br/>
      </w:r>
      <w:r>
        <w:br/>
      </w:r>
    </w:p>
    <w:p>
      <w:pPr>
        <w:pStyle w:val="BodyText"/>
      </w:pPr>
      <w:r>
        <w:rPr>
          <w:iCs/>
          <w:i/>
        </w:rPr>
        <w:t xml:space="preserve">Submitted for Academic Review</w:t>
      </w:r>
    </w:p>
    <w:bookmarkEnd w:id="20"/>
    <w:bookmarkStart w:id="21" w:name="Xec1ed3c02ede042a5aaf3e0b12ffdaaaaec31d8"/>
    <w:p>
      <w:pPr>
        <w:pStyle w:val="Heading2"/>
      </w:pPr>
      <w:r>
        <w:t xml:space="preserve">I. Introduction: The Heartbeat of Nepal Kathmandu’s Media Landscape</w:t>
      </w:r>
    </w:p>
    <w:p>
      <w:pPr>
        <w:pStyle w:val="FirstParagraph"/>
      </w:pPr>
      <w:r>
        <w:t xml:space="preserve">In the vibrant and complex socio-political ecosystem of Nepal Kathmandu, the journalist serves not merely as a reporter of events but as a critical architect of public discourse. As the capital city rapidly urbanizes and modernizes, its media landscape undergoes parallel transformations that reflect broader global trends while remaining deeply rooted in local cultural nuances. This term paper explores the multifaceted role of the journalist within this specific geographic and political context. The focus remains on how professionals operating in Nepal Kathmandu navigate the challenges of political polarization, digital disruption, and ethical dilemmas to fulfill their democratic mandate. Understanding the journalist is essential to understanding the health of democracy in Nepal Kathmandu, where information flows are both a lifeline for civic engagement and a potential vector for misinformation.</w:t>
      </w:r>
    </w:p>
    <w:bookmarkEnd w:id="21"/>
    <w:bookmarkStart w:id="22" w:name="X23d2d11bf27603821b8069d2b5825b20e5ef2c2"/>
    <w:p>
      <w:pPr>
        <w:pStyle w:val="Heading2"/>
      </w:pPr>
      <w:r>
        <w:t xml:space="preserve">II. Historical Context: From Print Dominance to Digital Pluralism</w:t>
      </w:r>
    </w:p>
    <w:p>
      <w:pPr>
        <w:pStyle w:val="FirstParagraph"/>
      </w:pPr>
      <w:r>
        <w:t xml:space="preserve">The evolution of journalism in Nepal Kathmandu is intrinsically linked to the nation’s political history. Historically, media in Nepal Kathmandu was state-controlled or heavily censored during the Panchayat era. However, following the restoration of multi-party democracy in 1990 and subsequently after the Comprehensive Peace Accord in 2006, a free press flourished. The journalist emerged as a key player in monitoring government accountability and advocating for federalism and inclusive governance.</w:t>
      </w:r>
      <w:r>
        <w:t xml:space="preserve"> </w:t>
      </w:r>
      <w:r>
        <w:t xml:space="preserve">In recent decades, Nepal Kathmandu has seen an explosion of media outlets. While radio remains powerful due to its reach in rural areas surrounding the capital, print newspapers established their prestige in central Nepal Kathmandu. Today, television news channels dominate household entertainment and information consumption in the urban core of Nepal Kathmandu. Consequently, the role of the journalist has shifted from long-form investigative writing to rapid-fire news broadcasting and breaking updates. This shift has necessitated a re-evaluation of journalistic standards, as speed often competes with accuracy in the fast-paced newsroom culture prevalent in central Nepal Kathmandu.</w:t>
      </w:r>
    </w:p>
    <w:bookmarkEnd w:id="22"/>
    <w:bookmarkStart w:id="23" w:name="X6159dbd68f4db57406854c32464e74f43d6e355"/>
    <w:p>
      <w:pPr>
        <w:pStyle w:val="Heading2"/>
      </w:pPr>
      <w:r>
        <w:t xml:space="preserve">III. The Digital Revolution and Social Media Dynamics</w:t>
      </w:r>
    </w:p>
    <w:p>
      <w:pPr>
        <w:pStyle w:val="FirstParagraph"/>
      </w:pPr>
      <w:r>
        <w:t xml:space="preserve">A defining characteristic of contemporary journalism is the digital revolution, which has profoundly impacted journalists working in Nepal Kathmandu. The proliferation of smartphones and affordable internet data has democratized information dissemination but also complicated the role of the professional journalist. In Nepal Kathmandu, social media platforms such as Facebook, Twitter (X), and TikTok have become primary news sources for a significant portion of the population, particularly the youth demographic.</w:t>
      </w:r>
      <w:r>
        <w:t xml:space="preserve"> </w:t>
      </w:r>
      <w:r>
        <w:t xml:space="preserve">For many journalists in this region, being online is no longer optional; it is an integral part of their daily workflow. However, this connectivity presents unique challenges. The pressure to be first often leads to the premature circulation of unverified information. Furthermore, algorithms on social media platforms tend to amplify sensationalist or polarizing content over nuanced reporting. Journalists in Nepal Kathmandu must now balance traditional reporting skills with digital literacy, fact-checking capabilities, and audience engagement strategies. They act as filters in an ocean of noise, striving to provide verified context amidst the chaos of viral trends that frequently originate from or focus on events in Nepal Kathmandu.</w:t>
      </w:r>
    </w:p>
    <w:bookmarkEnd w:id="23"/>
    <w:bookmarkStart w:id="24" w:name="X050c0baab97bc2116220a609d3c084e576d051a"/>
    <w:p>
      <w:pPr>
        <w:pStyle w:val="Heading2"/>
      </w:pPr>
      <w:r>
        <w:t xml:space="preserve">IV. Ethical Challenges and Political Pressure</w:t>
      </w:r>
    </w:p>
    <w:p>
      <w:pPr>
        <w:pStyle w:val="FirstParagraph"/>
      </w:pPr>
      <w:r>
        <w:t xml:space="preserve">The integrity of journalism is under constant strain globally, but in Nepal Kathmandu, specific local factors exacerbate these pressures. Political interference remains a significant concern. Many media houses in Nepal Kathmandu are owned by political parties or individuals with strong political affiliations. This ownership structure can influence editorial decisions, leading to biased reporting that serves partisan interests rather than the public good. Journalists often face ethical dilemmas when their personal safety or professional livelihoods are threatened by powerful entities critical of their coverage.</w:t>
      </w:r>
      <w:r>
        <w:t xml:space="preserve"> </w:t>
      </w:r>
      <w:r>
        <w:t xml:space="preserve">Additionally, the economic model of journalism in Nepal Kathmandu is fragile. Advertising revenue has largely shifted to global digital platforms, leaving local media houses with shrinking budgets. This financial instability affects journalists directly, often resulting in low salaries and job insecurity, which can compromise their ability to pursue expensive investigative journalism without succumbing to pay-for-play schemes or political patronage. Despite these challenges, many journalists in Nepal Kathmandu continue to demonstrate remarkable resilience and commitment to truth-telling, often operating with limited resources but high moral conviction.</w:t>
      </w:r>
    </w:p>
    <w:bookmarkEnd w:id="24"/>
    <w:bookmarkStart w:id="25" w:name="X8aac2eb969365fd40499a1ce20c0c60ca92af85"/>
    <w:p>
      <w:pPr>
        <w:pStyle w:val="Heading2"/>
      </w:pPr>
      <w:r>
        <w:t xml:space="preserve">V. The Journalist as a Guardian of Democracy</w:t>
      </w:r>
    </w:p>
    <w:p>
      <w:pPr>
        <w:pStyle w:val="FirstParagraph"/>
      </w:pPr>
      <w:r>
        <w:t xml:space="preserve">Ultimately, the journalist in Nepal Kathmandu plays a pivotal role in safeguarding democratic principles. In a diverse nation with various ethnic, linguistic, and regional identities, media serves as the bridge connecting different communities within Nepal Kathmandu and beyond. Through investigative reporting on corruption issues such as public infrastructure projects or government procurement scandals, journalists hold power to account. Furthermore, they provide a platform for marginalized voices that are often excluded from formal political processes.</w:t>
      </w:r>
      <w:r>
        <w:t xml:space="preserve"> </w:t>
      </w:r>
      <w:r>
        <w:t xml:space="preserve">The responsibility extends to educating the electorate during election cycles, ensuring voters have access to unbiased information about candidates and policies specific to Nepal Kathmandu and its constituent provinces. By maintaining high standards of ethics and accuracy, journalists contribute to social cohesion and national stability. They help construct a narrative where dialogue replaces conflict, fostering an environment conducive for democratic deepening in the Himalayan region.</w:t>
      </w:r>
    </w:p>
    <w:bookmarkEnd w:id="25"/>
    <w:bookmarkStart w:id="26" w:name="Xec4983bbf0eb38d0fa8fbfc70133a398127c068"/>
    <w:p>
      <w:pPr>
        <w:pStyle w:val="Heading2"/>
      </w:pPr>
      <w:r>
        <w:t xml:space="preserve">VI. Conclusion: The Future of Journalism in Nepal Kathmandu</w:t>
      </w:r>
    </w:p>
    <w:p>
      <w:pPr>
        <w:pStyle w:val="FirstParagraph"/>
      </w:pPr>
      <w:r>
        <w:t xml:space="preserve">In conclusion, the journalist in Nepal Kathmandu stands at a critical juncture. The traditional roles are being redefined by technology, changing audience habits, and evolving political dynamics. While challenges such as digital misinformation, political interference, and economic instability persist, there is also significant potential for growth. Embracing technological tools for storytelling and verification can enhance the relevance of journalism in Nepal Kathmandu. Simultaneously, strengthening institutional support systems within media houses can protect journalistic independence.</w:t>
      </w:r>
      <w:r>
        <w:t xml:space="preserve"> </w:t>
      </w:r>
      <w:r>
        <w:t xml:space="preserve">As Nepal Kathmandu continues to develop as a major urban center in South Asia, its journalists must remain vigilant guardians of truth and transparency. Their work is indispensable for ensuring that the voices of all citizens are heard and that governance remains accountable to the people they serve. The future of journalism in this region depends on sustained professional development, ethical rigor, and a collective commitment to serving the public interest above all else. Only by addressing these structural issues can journalists fully realize their potential as pillars of democratic society in Nepal Kathmandu.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Nepal Kathmandu</dc:title>
  <dc:creator/>
  <dc:language>en</dc:language>
  <cp:keywords/>
  <dcterms:created xsi:type="dcterms:W3CDTF">2026-07-29T15:29:03Z</dcterms:created>
  <dcterms:modified xsi:type="dcterms:W3CDTF">2026-07-29T15:29:03Z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