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Netherlands</w:t>
      </w:r>
      <w:r>
        <w:t xml:space="preserve"> </w:t>
      </w:r>
      <w:r>
        <w:t xml:space="preserve">Amsterdam</w:t>
      </w:r>
    </w:p>
    <w:bookmarkStart w:id="33" w:name="X179acc6aa05a0967965ccab81b4781d6cc5d618"/>
    <w:p>
      <w:pPr>
        <w:pStyle w:val="Heading1"/>
      </w:pPr>
      <w:r>
        <w:t xml:space="preserve">The Role and Evolution of the Journalist in Netherlands Amsterdam</w:t>
      </w:r>
    </w:p>
    <w:p>
      <w:pPr>
        <w:pStyle w:val="FirstParagraph"/>
      </w:pPr>
      <w:r>
        <w:t xml:space="preserve">A Term Paper on Media Ethics, Digital Transformation, and Civic Responsibility in the Capital City</w:t>
      </w:r>
    </w:p>
    <w:bookmarkStart w:id="20" w:name="abstract"/>
    <w:p>
      <w:pPr>
        <w:pStyle w:val="Heading2"/>
      </w:pPr>
      <w:r>
        <w:t xml:space="preserve">Abstract</w:t>
      </w:r>
    </w:p>
    <w:p>
      <w:pPr>
        <w:pStyle w:val="FirstParagraph"/>
      </w:pPr>
      <w:r>
        <w:t xml:space="preserve">This term paper explores the multifaceted role of the journalist within the unique socio-political landscape of Netherlands Amsterdam. As a global hub for media innovation and political discourse, Amsterdam serves as a critical testing ground for modern journalistic practices. This document examines how traditional definitions of the journalist are being reshaped by digitalization, multiculturalism, and stringent ethical codes in one of Europe’s most progressive cities.</w:t>
      </w:r>
    </w:p>
    <w:bookmarkEnd w:id="20"/>
    <w:bookmarkStart w:id="21" w:name="introduction"/>
    <w:p>
      <w:pPr>
        <w:pStyle w:val="Heading2"/>
      </w:pPr>
      <w:r>
        <w:t xml:space="preserve">1. Introduction</w:t>
      </w:r>
    </w:p>
    <w:p>
      <w:pPr>
        <w:pStyle w:val="FirstParagraph"/>
      </w:pPr>
      <w:r>
        <w:t xml:space="preserve">In the vibrant metropolis known as Netherlands Amsterdam, the press has historically played a pivotal role in shaping public opinion and holding power to account. From the early days of pamphlet-driven revolutions to the high-tech newsrooms of today, Amsterdam has long been regarded as a beacon for free speech and journalistic integrity. However, contemporary society faces unprecedented challenges regarding misinformation, economic pressures on traditional media outlets, and the rapid acceleration of digital consumption habits.</w:t>
      </w:r>
    </w:p>
    <w:p>
      <w:pPr>
        <w:pStyle w:val="BodyText"/>
      </w:pPr>
      <w:r>
        <w:t xml:space="preserve">The primary objective of this paper is to analyze how the identity and function of the journalist have evolved specifically within Netherlands Amsterdam. We must consider not only national trends in Dutch journalism but also local nuances unique to Amsterdam’s diverse population, international diplomatic presence, and status as a cultural capital. Understanding these dynamics is crucial for grasping the future trajectory of media freedom in Europe.</w:t>
      </w:r>
    </w:p>
    <w:bookmarkEnd w:id="21"/>
    <w:bookmarkStart w:id="22" w:name="X5c6e084542bc7b77b20d9ca393665b2f2ce09f1"/>
    <w:p>
      <w:pPr>
        <w:pStyle w:val="Heading2"/>
      </w:pPr>
      <w:r>
        <w:t xml:space="preserve">2. Historical Context: The Foundation of Press Freedom</w:t>
      </w:r>
    </w:p>
    <w:p>
      <w:pPr>
        <w:pStyle w:val="FirstParagraph"/>
      </w:pPr>
      <w:r>
        <w:t xml:space="preserve">The roots of modern journalism in Netherlands Amsterdam can be traced back to the 17th century, a period known as the Dutch Golden Age. During this era, Amsterdam was one of the most tolerant cities in Europe, allowing for relatively unrestricted publication compared to its neighbors. This historical legacy has ingrained a deep-seated cultural value regarding press freedom among both media professionals and citizens.</w:t>
      </w:r>
    </w:p>
    <w:p>
      <w:pPr>
        <w:pStyle w:val="BodyText"/>
      </w:pPr>
      <w:r>
        <w:t xml:space="preserve">Key newspapers such as *De Volkskrant*, *NRC Handelsblad*, and *Het Parool* were established in or significantly influenced by Amsterdam, setting standards for investigative reporting and political analysis. These institutions defined what it meant to be a serious journalist in the region: rigorous fact-checking, independence from political patronage, and a commitment to social democratic values. This historical framework continues to influence journalistic education and practice in Netherlands Amsterdam today.</w:t>
      </w:r>
    </w:p>
    <w:bookmarkEnd w:id="22"/>
    <w:bookmarkStart w:id="25" w:name="X24c5aff53d2a27420cf9ee1937c9311fa58296c"/>
    <w:p>
      <w:pPr>
        <w:pStyle w:val="Heading2"/>
      </w:pPr>
      <w:r>
        <w:t xml:space="preserve">3. The Modern Journalist: Digital Transformation</w:t>
      </w:r>
    </w:p>
    <w:p>
      <w:pPr>
        <w:pStyle w:val="FirstParagraph"/>
      </w:pPr>
      <w:r>
        <w:t xml:space="preserve">In recent decades, the landscape for the journalist has shifted dramatically due to technological advancements. In Netherlands Amsterdam, this transition has been particularly rapid due to the city’s reputation as a tech hub in Europe. The rise of online-only news platforms and social media dissemination has forced traditional journalists to adapt quickly.</w:t>
      </w:r>
    </w:p>
    <w:bookmarkStart w:id="23" w:name="hybrid-roles"/>
    <w:p>
      <w:pPr>
        <w:pStyle w:val="Heading3"/>
      </w:pPr>
      <w:r>
        <w:t xml:space="preserve">3.1 Hybrid Roles</w:t>
      </w:r>
    </w:p>
    <w:p>
      <w:pPr>
        <w:pStyle w:val="FirstParagraph"/>
      </w:pPr>
      <w:r>
        <w:t xml:space="preserve">The contemporary journalist in Netherlands Amsterdam is no longer solely a writer or broadcaster; they are often expected to be multimedia producers, data analysts, and community managers. This hybrid role requires a diverse skill set beyond traditional writing abilities. Many young journalists emerging from universities in the region are trained in coding, video editing, and SEO optimization alongside investigative techniques.</w:t>
      </w:r>
    </w:p>
    <w:bookmarkEnd w:id="23"/>
    <w:bookmarkStart w:id="24" w:name="the-challenge-of-speed-vs.-accuracy"/>
    <w:p>
      <w:pPr>
        <w:pStyle w:val="Heading3"/>
      </w:pPr>
      <w:r>
        <w:t xml:space="preserve">3.2 The Challenge of Speed vs. Accuracy</w:t>
      </w:r>
    </w:p>
    <w:p>
      <w:pPr>
        <w:pStyle w:val="FirstParagraph"/>
      </w:pPr>
      <w:r>
        <w:t xml:space="preserve">The pressure to publish instantly on social media platforms often conflicts with the traditional journalistic value of verifying facts before publication. In a city like Netherlands Amsterdam, where international breaking news frequently originates due to its role as a hub for NGOs and international law organizations, this tension is palpable. Journalists must balance the need for speed with the ethical imperative to maintain credibility.</w:t>
      </w:r>
    </w:p>
    <w:bookmarkEnd w:id="24"/>
    <w:bookmarkEnd w:id="25"/>
    <w:bookmarkStart w:id="28" w:name="ethical-frameworks-and-diversity"/>
    <w:p>
      <w:pPr>
        <w:pStyle w:val="Heading2"/>
      </w:pPr>
      <w:r>
        <w:t xml:space="preserve">4. Ethical Frameworks and Diversity</w:t>
      </w:r>
    </w:p>
    <w:p>
      <w:pPr>
        <w:pStyle w:val="FirstParagraph"/>
      </w:pPr>
      <w:r>
        <w:t xml:space="preserve">The definition of a journalist has also expanded to encompass greater diversity in perspectives and backgrounds. Amsterdam is characterized by its multicultural population, comprising residents from over 180 different nationalities. Consequently, the modern journalist working in this environment must possess cultural competence and linguistic agility.</w:t>
      </w:r>
    </w:p>
    <w:bookmarkStart w:id="26" w:name="inclusivity-in-reporting"/>
    <w:p>
      <w:pPr>
        <w:pStyle w:val="Heading3"/>
      </w:pPr>
      <w:r>
        <w:t xml:space="preserve">4.1 Inclusivity in Reporting</w:t>
      </w:r>
    </w:p>
    <w:p>
      <w:pPr>
        <w:pStyle w:val="FirstParagraph"/>
      </w:pPr>
      <w:r>
        <w:t xml:space="preserve">Ethical guidelines for journalists in Netherlands Amsterdam increasingly emphasize inclusive representation. This involves not only *who* is telling the story but *how* stories about marginalized communities are framed. There is a growing movement toward decolonizing journalism, ensuring that voices from minority groups within Amsterdam are heard directly rather than being spoken for by traditional media gatekeepers.</w:t>
      </w:r>
    </w:p>
    <w:bookmarkEnd w:id="26"/>
    <w:bookmarkStart w:id="27" w:name="navigating-polarization"/>
    <w:p>
      <w:pPr>
        <w:pStyle w:val="Heading3"/>
      </w:pPr>
      <w:r>
        <w:t xml:space="preserve">4.2 Navigating Polarization</w:t>
      </w:r>
    </w:p>
    <w:p>
      <w:pPr>
        <w:pStyle w:val="FirstParagraph"/>
      </w:pPr>
      <w:r>
        <w:t xml:space="preserve">Social polarization poses another ethical challenge. Journalists in Netherlands Amsterdam often find themselves navigating sensitive topics related to immigration, housing crises, and urban gentrification. Maintaining neutrality while addressing complex socio-economic disparities requires a sophisticated understanding of local politics and community dynamics.</w:t>
      </w:r>
    </w:p>
    <w:bookmarkEnd w:id="27"/>
    <w:bookmarkEnd w:id="28"/>
    <w:bookmarkStart w:id="29" w:name="X589a14bf50d295854d0ef81b85ebf9355748c36"/>
    <w:p>
      <w:pPr>
        <w:pStyle w:val="Heading2"/>
      </w:pPr>
      <w:r>
        <w:t xml:space="preserve">5. The Impact of Globalization on Local Journalism</w:t>
      </w:r>
    </w:p>
    <w:p>
      <w:pPr>
        <w:pStyle w:val="FirstParagraph"/>
      </w:pPr>
      <w:r>
        <w:t xml:space="preserve">Netherlands Amsterdam hosts numerous international organizations, embassies, and multinational corporations. As a result, journalism produced in the city often has global reach and implications. Journalists operating here must understand international relations alongside local issues.</w:t>
      </w:r>
    </w:p>
    <w:p>
      <w:pPr>
        <w:pStyle w:val="BodyText"/>
      </w:pPr>
      <w:r>
        <w:t xml:space="preserve">This globalization extends to funding models as well. Many newsrooms in Netherlands Amsterdam rely on subscription models from readers worldwide or grants from international foundations rather than solely local advertising revenue. This shift impacts editorial priorities, often leading to a focus on global themes such as climate change, human rights, and digital privacy—topics that resonate with both local residents and an international audience.</w:t>
      </w:r>
    </w:p>
    <w:bookmarkEnd w:id="29"/>
    <w:bookmarkStart w:id="30" w:name="challenges-facing-the-journalist-today"/>
    <w:p>
      <w:pPr>
        <w:pStyle w:val="Heading2"/>
      </w:pPr>
      <w:r>
        <w:t xml:space="preserve">6. Challenges Facing the Journalist Today</w:t>
      </w:r>
    </w:p>
    <w:p>
      <w:pPr>
        <w:pStyle w:val="FirstParagraph"/>
      </w:pPr>
      <w:r>
        <w:t xml:space="preserve">Despite its progressive reputation, the journalist in Netherlands Amsterdam faces significant headwinds. The decline of print advertising has led to staff reductions across major publications, threatening the depth of investigative capabilities. Furthermore, online harassment and doxxing have become serious concerns for journalists covering controversial topics.</w:t>
      </w:r>
    </w:p>
    <w:p>
      <w:pPr>
        <w:pStyle w:val="BodyText"/>
      </w:pPr>
      <w:r>
        <w:t xml:space="preserve">Additionally, the proliferation of "fake news" and state-sponsored disinformation campaigns requires journalists to be more vigilant than ever before. Fact-checking has become a central pillar of journalistic work in Amsterdam, with local initiatives collaborating with national bodies to combat misinformation effectively.</w:t>
      </w:r>
    </w:p>
    <w:bookmarkEnd w:id="30"/>
    <w:bookmarkStart w:id="31" w:name="conclusion"/>
    <w:p>
      <w:pPr>
        <w:pStyle w:val="Heading2"/>
      </w:pPr>
      <w:r>
        <w:t xml:space="preserve">7. Conclusion</w:t>
      </w:r>
    </w:p>
    <w:p>
      <w:pPr>
        <w:pStyle w:val="FirstParagraph"/>
      </w:pPr>
      <w:r>
        <w:t xml:space="preserve">In conclusion, the term "journalist" in the context of Netherlands Amsterdam represents a dynamic and evolving profession. It is shaped by a rich history of press freedom, accelerated by technological innovation, and challenged by global geopolitical shifts. The modern journalist in this city must be versatile, ethically grounded, culturally aware, and technologically proficient.</w:t>
      </w:r>
    </w:p>
    <w:p>
      <w:pPr>
        <w:pStyle w:val="BodyText"/>
      </w:pPr>
      <w:r>
        <w:t xml:space="preserve">As we look to the future, the importance of robust journalism in Netherlands Amsterdam cannot be overstated. It serves as a critical mechanism for democratic engagement and social cohesion in an increasingly fragmented world. Supporting journalists who uphold these high standards is essential for maintaining the integrity of public discourse not just within Amsterdam, but globally.</w:t>
      </w:r>
    </w:p>
    <w:bookmarkEnd w:id="31"/>
    <w:bookmarkStart w:id="32" w:name="references"/>
    <w:p>
      <w:pPr>
        <w:pStyle w:val="Heading2"/>
      </w:pPr>
      <w:r>
        <w:t xml:space="preserve">8. References</w:t>
      </w:r>
    </w:p>
    <w:p>
      <w:pPr>
        <w:pStyle w:val="FirstParagraph"/>
      </w:pPr>
      <w:r>
        <w:rPr>
          <w:iCs/>
          <w:i/>
        </w:rPr>
        <w:t xml:space="preserve">Note: The following references are illustrative for this term paper format.</w:t>
      </w:r>
    </w:p>
    <w:p>
      <w:pPr>
        <w:numPr>
          <w:ilvl w:val="0"/>
          <w:numId w:val="1001"/>
        </w:numPr>
        <w:pStyle w:val="Compact"/>
      </w:pPr>
      <w:r>
        <w:t xml:space="preserve">- Verhoeven, J. (2019). *The History of Dutch Journalism*. Amsterdam University Press.</w:t>
      </w:r>
    </w:p>
    <w:p>
      <w:pPr>
        <w:numPr>
          <w:ilvl w:val="0"/>
          <w:numId w:val="1001"/>
        </w:numPr>
        <w:pStyle w:val="Compact"/>
      </w:pPr>
      <w:r>
        <w:t xml:space="preserve">- European Press Prize Reports on Media Trends in Northern Europe (2023).</w:t>
      </w:r>
    </w:p>
    <w:p>
      <w:pPr>
        <w:numPr>
          <w:ilvl w:val="0"/>
          <w:numId w:val="1001"/>
        </w:numPr>
        <w:pStyle w:val="Compact"/>
      </w:pPr>
      <w:r>
        <w:t xml:space="preserve">- Koopmans, R., &amp; Statham, P. (2017). *Social Movements and Media Systems: Debate and Innovation in Angry Activism*. Cambridge University Press.</w:t>
      </w:r>
    </w:p>
    <w:p>
      <w:pPr>
        <w:numPr>
          <w:ilvl w:val="0"/>
          <w:numId w:val="1001"/>
        </w:numPr>
        <w:pStyle w:val="Compact"/>
      </w:pPr>
      <w:r>
        <w:t xml:space="preserve">- NOS News Archive on Amsterdam Urban Development Reporting.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Netherlands Amsterdam</dc:title>
  <dc:creator/>
  <dc:language>en</dc:language>
  <cp:keywords/>
  <dcterms:created xsi:type="dcterms:W3CDTF">2026-07-29T17:55:44Z</dcterms:created>
  <dcterms:modified xsi:type="dcterms:W3CDTF">2026-07-29T17:55:44Z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