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29f5ebecd8782b427249d015e8dacba6f9f4a2e"/>
    <w:p>
      <w:pPr>
        <w:pStyle w:val="Heading1"/>
      </w:pPr>
      <w:r>
        <w:t xml:space="preserve">A Term Paper on the Journalist in South Africa Cape Town</w:t>
      </w:r>
      <w:r>
        <w:br/>
      </w:r>
    </w:p>
    <w:p>
      <w:pPr>
        <w:pStyle w:val="FirstParagraph"/>
      </w:pPr>
      <w:r>
        <w:t xml:space="preserve">In the vibrant and complex tapestry of modern media, few roles are as critical or as challenging as that of the</w:t>
      </w:r>
      <w:r>
        <w:t xml:space="preserve"> </w:t>
      </w:r>
      <w:r>
        <w:rPr>
          <w:bCs/>
          <w:b/>
        </w:rPr>
        <w:t xml:space="preserve">Journalist</w:t>
      </w:r>
      <w:r>
        <w:t xml:space="preserve">. Nowhere is this truth more evident than in</w:t>
      </w:r>
      <w:r>
        <w:t xml:space="preserve"> </w:t>
      </w:r>
      <w:r>
        <w:rPr>
          <w:bCs/>
          <w:b/>
        </w:rPr>
        <w:t xml:space="preserve">South Africa Cape Town</w:t>
      </w:r>
      <w:r>
        <w:t xml:space="preserve">, a city that serves not only as a legislative capital but also as an economic hub and a cultural melting pot. This term paper explores the multifaceted role of the journalist within this specific geographic and sociopolitical context. It examines how journalists navigate the unique challenges of reporting in</w:t>
      </w:r>
      <w:r>
        <w:t xml:space="preserve"> </w:t>
      </w:r>
      <w:r>
        <w:rPr>
          <w:bCs/>
          <w:b/>
        </w:rPr>
        <w:t xml:space="preserve">South Africa Cape Town</w:t>
      </w:r>
      <w:r>
        <w:t xml:space="preserve">, balancing constitutional freedoms with social responsibilities, addressing historical inequalities, and serving as watchdogs over democratic institutions.</w:t>
      </w:r>
    </w:p>
    <w:bookmarkStart w:id="20" w:name="Xae1ed636f33612ac7efee5a5ce52e9d476400a6"/>
    <w:p>
      <w:pPr>
        <w:pStyle w:val="Heading2"/>
      </w:pPr>
      <w:r>
        <w:t xml:space="preserve">The Constitutional Framework of Press Freedom</w:t>
      </w:r>
    </w:p>
    <w:p>
      <w:pPr>
        <w:pStyle w:val="FirstParagraph"/>
      </w:pPr>
      <w:r>
        <w:t xml:space="preserve">The foundation of journalistic practice in any democratic society is the right to freedom of expression. In</w:t>
      </w:r>
      <w:r>
        <w:t xml:space="preserve"> </w:t>
      </w:r>
      <w:r>
        <w:rPr>
          <w:bCs/>
          <w:b/>
        </w:rPr>
        <w:t xml:space="preserve">South Africa Cape Town</w:t>
      </w:r>
      <w:r>
        <w:t xml:space="preserve">, this right is enshrined in Section 16 of the Constitution, which guarantees the freedom of the press and other media. However, for a journalist operating in this region, these legal protections are just the starting point. The historical context adds layers of complexity to their work. Having emerged from decades of apartheid-era censorship and suppression, journalists in</w:t>
      </w:r>
      <w:r>
        <w:t xml:space="preserve"> </w:t>
      </w:r>
      <w:r>
        <w:rPr>
          <w:bCs/>
          <w:b/>
        </w:rPr>
        <w:t xml:space="preserve">South Africa Cape Town</w:t>
      </w:r>
      <w:r>
        <w:t xml:space="preserve"> </w:t>
      </w:r>
      <w:r>
        <w:t xml:space="preserve">view their role as both a privilege and a burden. They are tasked with ensuring that the promises of freedom enshrined in the interim constitution are realized in practice.</w:t>
      </w:r>
    </w:p>
    <w:p>
      <w:pPr>
        <w:pStyle w:val="BodyText"/>
      </w:pPr>
      <w:r>
        <w:t xml:space="preserve">This constitutional mandate requires the journalist to operate independently of government interference while remaining accountable to the public. In</w:t>
      </w:r>
      <w:r>
        <w:t xml:space="preserve"> </w:t>
      </w:r>
      <w:r>
        <w:rPr>
          <w:bCs/>
          <w:b/>
        </w:rPr>
        <w:t xml:space="preserve">South Africa Cape Town</w:t>
      </w:r>
      <w:r>
        <w:t xml:space="preserve">, where media houses range from legacy broadsheets like *The Cape Argus* and *IOL* (Independent Online) to digital-native platforms, this independence is constantly tested by political pressures, corporate interests, and economic realities.</w:t>
      </w:r>
    </w:p>
    <w:bookmarkEnd w:id="20"/>
    <w:bookmarkStart w:id="21" w:name="Xa3726b8ce957c8042c2073403ced31ded671c3f"/>
    <w:p>
      <w:pPr>
        <w:pStyle w:val="Heading2"/>
      </w:pPr>
      <w:r>
        <w:t xml:space="preserve">Economic Realities and the Digital Transformation</w:t>
      </w:r>
    </w:p>
    <w:p>
      <w:pPr>
        <w:pStyle w:val="FirstParagraph"/>
      </w:pPr>
      <w:r>
        <w:t xml:space="preserve">The global decline of traditional journalism revenue models has hit media outlets in</w:t>
      </w:r>
      <w:r>
        <w:t xml:space="preserve"> </w:t>
      </w:r>
      <w:r>
        <w:rPr>
          <w:bCs/>
          <w:b/>
        </w:rPr>
        <w:t xml:space="preserve">South Africa Cape Town</w:t>
      </w:r>
      <w:r>
        <w:t xml:space="preserve"> </w:t>
      </w:r>
      <w:r>
        <w:t xml:space="preserve">particularly hard. As advertising revenues shift to digital platforms, many newsrooms have faced severe budget cuts, leading to job losses and reduced investigative capacity. For the modern journalist in this city, adapting to digital-first strategies is no longer optional; it is existential.</w:t>
      </w:r>
    </w:p>
    <w:p>
      <w:pPr>
        <w:pStyle w:val="BodyText"/>
      </w:pPr>
      <w:r>
        <w:t xml:space="preserve">This economic pressure impacts the depth of reporting a journalist can produce. There is a tension between generating high-volume content for online engagement and producing deep, investigative pieces that expose corruption or systemic failure. In</w:t>
      </w:r>
      <w:r>
        <w:t xml:space="preserve"> </w:t>
      </w:r>
      <w:r>
        <w:rPr>
          <w:bCs/>
          <w:b/>
        </w:rPr>
        <w:t xml:space="preserve">South Africa Cape Town</w:t>
      </w:r>
      <w:r>
        <w:t xml:space="preserve">, where issues such as service delivery protests, housing crises in informal settlements like Khayelitsha, and unemployment are prevalent, the demand for rigorous reporting is high. The journalist must therefore be resourceful, often relying on open-source intelligence, data journalism techniques to maintain quality despite limited resources.</w:t>
      </w:r>
    </w:p>
    <w:bookmarkEnd w:id="21"/>
    <w:bookmarkStart w:id="22" w:name="X0a1a5ad51dee8c7084cf542c8e561939450e6ff"/>
    <w:p>
      <w:pPr>
        <w:pStyle w:val="Heading2"/>
      </w:pPr>
      <w:r>
        <w:t xml:space="preserve">Social Responsibility and Community Engagement</w:t>
      </w:r>
    </w:p>
    <w:p>
      <w:pPr>
        <w:pStyle w:val="FirstParagraph"/>
      </w:pPr>
      <w:r>
        <w:t xml:space="preserve">Beyond economics and law, the ethical dimension of journalism in</w:t>
      </w:r>
      <w:r>
        <w:t xml:space="preserve"> </w:t>
      </w:r>
      <w:r>
        <w:rPr>
          <w:bCs/>
          <w:b/>
        </w:rPr>
        <w:t xml:space="preserve">South Africa Cape Town</w:t>
      </w:r>
      <w:r>
        <w:t xml:space="preserve"> </w:t>
      </w:r>
      <w:r>
        <w:t xml:space="preserve">is profound. The concept of "social responsibility" in media dictates that journalists should serve the public interest, promote transparency, and give voice to marginalized communities. In a city marked by stark spatial inequalities—a legacy of apartheid urban planning—the journalist plays a crucial role in highlighting these disparities.</w:t>
      </w:r>
    </w:p>
    <w:p>
      <w:pPr>
        <w:pStyle w:val="BodyText"/>
      </w:pPr>
      <w:r>
        <w:t xml:space="preserve">The journalist must bridge the gap between policy makers and ordinary citizens. Whether reporting on water restrictions during droughts or corruption scandals involving local councilors, the narrative must be accessible and relevant to all demographics. This requires linguistic diversity; while English is widely used in formal journalism, effective engagement often requires understanding and respecting local languages such as isiXhosa, Afrikaans, and Sango. The journalist acts as a translator not just of language, but of culture and lived experience.</w:t>
      </w:r>
    </w:p>
    <w:bookmarkEnd w:id="22"/>
    <w:bookmarkStart w:id="23" w:name="the-politician-media-nexus"/>
    <w:p>
      <w:pPr>
        <w:pStyle w:val="Heading2"/>
      </w:pPr>
      <w:r>
        <w:t xml:space="preserve">The Politician-Media Nexus</w:t>
      </w:r>
    </w:p>
    <w:p>
      <w:pPr>
        <w:pStyle w:val="FirstParagraph"/>
      </w:pPr>
      <w:r>
        <w:rPr>
          <w:bCs/>
          <w:b/>
        </w:rPr>
        <w:t xml:space="preserve">South Africa Cape Town</w:t>
      </w:r>
      <w:r>
        <w:t xml:space="preserve">, being the seat of the South African Parliament, places journalists in close proximity to power. This proximity offers unparalleled access but also poses significant risks of capture or co-optation. The journalist must maintain a critical distance from political actors while fostering relationships that allow for fact-checking and background verification.</w:t>
      </w:r>
    </w:p>
    <w:p>
      <w:pPr>
        <w:pStyle w:val="BodyText"/>
      </w:pPr>
      <w:r>
        <w:t xml:space="preserve">In recent years, there has been an increase in aggressive rhetoric against the media by certain political figures, labeling journalists as "enemies of the state" when they report unfavorably. This creates a hostile environment where trust erodes. The journalist must therefore demonstrate unwavering commitment to factual accuracy and transparency. Investigative journalism remains one of the most powerful tools for holding power to account in</w:t>
      </w:r>
      <w:r>
        <w:t xml:space="preserve"> </w:t>
      </w:r>
      <w:r>
        <w:rPr>
          <w:bCs/>
          <w:b/>
        </w:rPr>
        <w:t xml:space="preserve">South Africa Cape Town</w:t>
      </w:r>
      <w:r>
        <w:t xml:space="preserve">, exposing scandals such as those related to state capture or municipal mismanagement.</w:t>
      </w:r>
    </w:p>
    <w:bookmarkEnd w:id="23"/>
    <w:bookmarkStart w:id="24" w:name="safety-and-security-challenges"/>
    <w:p>
      <w:pPr>
        <w:pStyle w:val="Heading2"/>
      </w:pPr>
      <w:r>
        <w:t xml:space="preserve">Safety and Security Challenges</w:t>
      </w:r>
    </w:p>
    <w:p>
      <w:pPr>
        <w:pStyle w:val="FirstParagraph"/>
      </w:pPr>
      <w:r>
        <w:t xml:space="preserve">The work of a journalist is not without physical danger. In some parts of society, reporting on crime, gang activity in areas like the Cape Flats, or controversial political issues can put individuals at risk. Harassment, online abuse (cyberbullying), and even physical threats are real concerns that journalists face daily.</w:t>
      </w:r>
    </w:p>
    <w:p>
      <w:pPr>
        <w:pStyle w:val="BodyText"/>
      </w:pPr>
      <w:r>
        <w:t xml:space="preserve">Mental health support and safety training have become integral parts of professional development for media organizations in</w:t>
      </w:r>
      <w:r>
        <w:t xml:space="preserve"> </w:t>
      </w:r>
      <w:r>
        <w:rPr>
          <w:bCs/>
          <w:b/>
        </w:rPr>
        <w:t xml:space="preserve">South Africa Cape Town</w:t>
      </w:r>
      <w:r>
        <w:t xml:space="preserve">. Professional bodies like the Media Institute of Southern Africa (MISA) play a critical role in advocating for journalist safety, providing legal support, and promoting ethical standards. The resilience required to continue reporting despite these threats is a defining characteristic of the contemporary journalist.</w:t>
      </w:r>
    </w:p>
    <w:bookmarkEnd w:id="24"/>
    <w:bookmarkStart w:id="25" w:name="conclusion"/>
    <w:p>
      <w:pPr>
        <w:pStyle w:val="Heading2"/>
      </w:pPr>
      <w:r>
        <w:t xml:space="preserve">Conclusion</w:t>
      </w:r>
    </w:p>
    <w:p>
      <w:pPr>
        <w:pStyle w:val="FirstParagraph"/>
      </w:pPr>
      <w:r>
        <w:t xml:space="preserve">In conclusion, the role of the journalist in</w:t>
      </w:r>
      <w:r>
        <w:t xml:space="preserve"> </w:t>
      </w:r>
      <w:r>
        <w:rPr>
          <w:bCs/>
          <w:b/>
        </w:rPr>
        <w:t xml:space="preserve">South Africa Cape Town</w:t>
      </w:r>
      <w:r>
        <w:t xml:space="preserve"> </w:t>
      </w:r>
      <w:r>
        <w:t xml:space="preserve">is dynamic, demanding, and essential for a functioning democracy. Operating within a framework that guarantees constitutional rights yet presents significant economic and safety challenges, these professionals navigate a complex landscape. They are not merely reporters of events; they are facilitators of public discourse, guardians of transparency, and advocates for social justice.</w:t>
      </w:r>
    </w:p>
    <w:p>
      <w:pPr>
        <w:pStyle w:val="BodyText"/>
      </w:pPr>
      <w:r>
        <w:t xml:space="preserve">As technology continues to reshape the media ecosystem and societal issues evolve, the journalist must remain adaptable yet steadfast in their ethical commitments. The future of journalism in</w:t>
      </w:r>
      <w:r>
        <w:t xml:space="preserve"> </w:t>
      </w:r>
      <w:r>
        <w:rPr>
          <w:bCs/>
          <w:b/>
        </w:rPr>
        <w:t xml:space="preserve">South Africa Cape Town</w:t>
      </w:r>
      <w:r>
        <w:t xml:space="preserve"> </w:t>
      </w:r>
      <w:r>
        <w:t xml:space="preserve">depends on sustained investment in newsroom capacity, robust legal protections for press freedom, and a public that values independent truth-seeking. Ultimately, the journalist remains the indispensable link between power and people, ensuring that democracy thrives beyond the ballot box.</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The Constitution of the Republic of South Africa, 1996.</w:t>
      </w:r>
    </w:p>
    <w:p>
      <w:pPr>
        <w:numPr>
          <w:ilvl w:val="0"/>
          <w:numId w:val="1001"/>
        </w:numPr>
        <w:pStyle w:val="Compact"/>
      </w:pPr>
      <w:r>
        <w:t xml:space="preserve">Harrison, P. (2020). *Media and Democracy in Post-Apartheid South Africa*.</w:t>
      </w:r>
    </w:p>
    <w:p>
      <w:pPr>
        <w:numPr>
          <w:ilvl w:val="0"/>
          <w:numId w:val="1001"/>
        </w:numPr>
        <w:pStyle w:val="Compact"/>
      </w:pPr>
      <w:r>
        <w:t xml:space="preserve">Kleynhans, M., &amp; Van der Merwe, A. (2018). *Digital Transformation of Journalism in the Western Cape*. Journal of African Media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South Africa Cape Town</dc:title>
  <dc:creator/>
  <dc:language>en</dc:language>
  <cp:keywords/>
  <dcterms:created xsi:type="dcterms:W3CDTF">2026-07-30T00:29:22Z</dcterms:created>
  <dcterms:modified xsi:type="dcterms:W3CDTF">2026-07-30T00:29:22Z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