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Term</w:t>
      </w:r>
      <w:r>
        <w:t xml:space="preserve"> </w:t>
      </w:r>
      <w:r>
        <w:t xml:space="preserve">Paper</w:t>
      </w:r>
    </w:p>
    <w:bookmarkStart w:id="26" w:name="Xfdc8a6f4741c8a0a65ab0e0560e6a405cb3b67b"/>
    <w:p>
      <w:pPr>
        <w:pStyle w:val="Heading1"/>
      </w:pPr>
      <w:r>
        <w:t xml:space="preserve">The Role of the Journalist in Spain Barcelona: A Term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and Journalism Ethics</w:t>
      </w:r>
      <w:r>
        <w:br/>
      </w:r>
      <w:r>
        <w:rPr>
          <w:bCs/>
          <w:b/>
        </w:rPr>
        <w:t xml:space="preserve">Focal Region:</w:t>
      </w:r>
    </w:p>
    <w:bookmarkStart w:id="20" w:name="i.-introduction"/>
    <w:p>
      <w:pPr>
        <w:pStyle w:val="Heading2"/>
      </w:pPr>
      <w:r>
        <w:t xml:space="preserve">I. Introduction</w:t>
      </w:r>
    </w:p>
    <w:p>
      <w:pPr>
        <w:pStyle w:val="FirstParagraph"/>
      </w:pPr>
      <w:r>
        <w:t xml:space="preserve">The profession of the journalist is undergoing a profound transformation in the twenty-first century. Nowhere is this transformation more evident, nor more critical, than in Spain Barcelona, a city that serves as both a cultural beacon and an economic hub within Europe. This term paper explores the multifaceted role of the journalist within this specific geographic and political context. To understand journalism in Spain Barcelona one must look beyond simple news reporting; one must examine how journalists navigate complex linguistic identities, intense political pressures related to regional autonomy, and the rapidly shifting digital media landscape.</w:t>
      </w:r>
    </w:p>
    <w:p>
      <w:pPr>
        <w:pStyle w:val="BodyText"/>
      </w:pPr>
      <w:r>
        <w:t xml:space="preserve">In Spain Barcelona, the journalist is not merely an observer of events but a central figure in the ongoing dialogue about identity, governance, and social cohesion. The city’s unique position as Catalonia’s capital places its media professionals at the intersection of local Catalan nationalism and broader Spanish federalism. Consequently, the work of every journalist operating in this region carries significant weight in shaping public opinion and influencing political outcomes.</w:t>
      </w:r>
    </w:p>
    <w:bookmarkEnd w:id="20"/>
    <w:bookmarkStart w:id="21" w:name="ii.-the-linguistic-and-cultural-context"/>
    <w:p>
      <w:pPr>
        <w:pStyle w:val="Heading2"/>
      </w:pPr>
      <w:r>
        <w:t xml:space="preserve">II. The Linguistic and Cultural Context</w:t>
      </w:r>
    </w:p>
    <w:p>
      <w:pPr>
        <w:pStyle w:val="FirstParagraph"/>
      </w:pPr>
      <w:r>
        <w:t xml:space="preserve">A defining characteristic of being a journalist in Spain Barcelona is the necessity of operating within a bilingual or multilingual framework. While Spanish (Castilian) is the official language of the state, Catalan holds co-official status within Catalonia. Therefore, a competent journalist in this region must often be proficient in both languages to effectively communicate with diverse audiences.</w:t>
      </w:r>
    </w:p>
    <w:p>
      <w:pPr>
        <w:pStyle w:val="BodyText"/>
      </w:pPr>
      <w:r>
        <w:t xml:space="preserve">This linguistic duality influences editorial decisions significantly. Journalists must decide which language to use for specific stories based on their target demographic. In Spain Barcelona, media outlets range from those that exclusively broadcast in Catalan to those that prioritize Spanish, and many others that offer bilingual coverage. The journalist acts as a cultural bridge, ensuring that news is accessible across linguistic divides while maintaining journalistic neutrality. This creates a unique ethical challenge: how to report objectively when language itself can be perceived as politically charged.</w:t>
      </w:r>
    </w:p>
    <w:bookmarkEnd w:id="21"/>
    <w:bookmarkStart w:id="22" w:name="Xed3f0d16b0a93a264e535cd0656cb3652229c66"/>
    <w:p>
      <w:pPr>
        <w:pStyle w:val="Heading2"/>
      </w:pPr>
      <w:r>
        <w:t xml:space="preserve">III. Political Pressures and the Independence Debate</w:t>
      </w:r>
    </w:p>
    <w:p>
      <w:pPr>
        <w:pStyle w:val="FirstParagraph"/>
      </w:pPr>
      <w:r>
        <w:t xml:space="preserve">The role of the journalist in Spain Barcelona has been heavily scrutinized due to the protracted political crisis surrounding Catalan independence. Since the events of 2017, journalists have found themselves operating in a highly polarized environment. The topic is not just a political issue but a social fault line that affects daily life.</w:t>
      </w:r>
    </w:p>
    <w:p>
      <w:pPr>
        <w:pStyle w:val="BodyText"/>
      </w:pPr>
      <w:r>
        <w:t xml:space="preserve">In this climate, journalists face intense scrutiny from all sides of the political spectrum. Those who identify with the independence movement may view media outlets as instruments of the Spanish state, while those opposing independence may accuse certain local press of fomenting separatism. This polarization tests the resilience and integrity of every journalist employed in Spain Barcelona. They must adhere strictly to factual accuracy and balanced reporting to maintain credibility.</w:t>
      </w:r>
    </w:p>
    <w:p>
      <w:pPr>
        <w:pStyle w:val="BodyText"/>
      </w:pPr>
      <w:r>
        <w:t xml:space="preserve">Furthermore, legal pressures have increased. Journalists covering protests or political rallies often face legal risks, including charges related to public disorder or incitement. The role of the journalist here extends beyond reporting; it involves protecting sources and navigating a complex legal system that sometimes conflates journalism with political activism. This environment requires journalists to possess not only strong investigative skills but also robust knowledge of constitutional law and human rights.</w:t>
      </w:r>
    </w:p>
    <w:bookmarkEnd w:id="22"/>
    <w:bookmarkStart w:id="23" w:name="Xdfb289728abacd6ea6750670016d7f28a05e491"/>
    <w:p>
      <w:pPr>
        <w:pStyle w:val="Heading2"/>
      </w:pPr>
      <w:r>
        <w:t xml:space="preserve">IV. Digital Transformation and Citizen Journalism</w:t>
      </w:r>
    </w:p>
    <w:p>
      <w:pPr>
        <w:pStyle w:val="FirstParagraph"/>
      </w:pPr>
      <w:r>
        <w:t xml:space="preserve">The advent of digital technology has further complicated the role of the journalist in Spain Barcelona like it has everywhere else. Traditional media outlets, such as major newspapers and television stations headquartered in or covering the region, have lost advertising revenue to social media platforms. As a result, journalists are increasingly required to produce content for multiple platforms simultaneously: print, web, mobile apps, and social networks.</w:t>
      </w:r>
    </w:p>
    <w:p>
      <w:pPr>
        <w:pStyle w:val="BodyText"/>
      </w:pPr>
      <w:r>
        <w:t xml:space="preserve">This shift has given rise to citizen journalism. In Spain Barcelona residents often capture footage of events using smartphones and share it on platforms like Twitter or Instagram faster than professional outlets can verify the information. This places a heavy burden on professional journalists in Spain Barcelona to act not just as reporters but as verifiers and fact-checkers. The journalist’s role has evolved into that of a curator who must filter noise from signal, ensuring that misinformation does not spread during critical moments such as elections or public demonstrations.</w:t>
      </w:r>
    </w:p>
    <w:bookmarkEnd w:id="23"/>
    <w:bookmarkStart w:id="24" w:name="v.-ethical-challenges-and-safety"/>
    <w:p>
      <w:pPr>
        <w:pStyle w:val="Heading2"/>
      </w:pPr>
      <w:r>
        <w:t xml:space="preserve">V. Ethical Challenges and Safety</w:t>
      </w:r>
    </w:p>
    <w:p>
      <w:pPr>
        <w:pStyle w:val="FirstParagraph"/>
      </w:pPr>
      <w:r>
        <w:t xml:space="preserve">Ethics in journalism is always paramount, but in Spain Barcelona it is particularly fraught with danger. The threat of physical violence against journalists has been a reality for some reporters covering sensitive political stories or organized crime groups operating within the metropolitan area. Journalists must constantly assess their safety while pursuing the truth.</w:t>
      </w:r>
    </w:p>
    <w:p>
      <w:pPr>
        <w:pStyle w:val="BodyText"/>
      </w:pPr>
      <w:r>
        <w:t xml:space="preserve">Additionally, there are ethical dilemmas regarding bias and objectivity. In a region where media outlets often have historical ties to specific political parties or ideologies, journalists must work diligently to separate their personal views from their professional duties. Transparency is key; readers in Spain Barcelona expect journalists to disclose any potential conflicts of interest. The reputation of the press relies on trust, and rebuilding that trust requires unwavering commitment to ethical standards.</w:t>
      </w:r>
    </w:p>
    <w:bookmarkEnd w:id="24"/>
    <w:bookmarkStart w:id="25" w:name="vi.-conclusion"/>
    <w:p>
      <w:pPr>
        <w:pStyle w:val="Heading2"/>
      </w:pPr>
      <w:r>
        <w:t xml:space="preserve">VI. Conclusion</w:t>
      </w:r>
    </w:p>
    <w:p>
      <w:pPr>
        <w:pStyle w:val="FirstParagraph"/>
      </w:pPr>
      <w:r>
        <w:t xml:space="preserve">In conclusion, the journalist in Spain Barcelona occupies a critical niche in modern society. They are tasked with navigating a complex web of linguistic diversity, political tension, and technological disruption. The role has expanded from simple information dissemination to encompass verification, cultural mediation, and ethical stewardship.</w:t>
      </w:r>
    </w:p>
    <w:p>
      <w:pPr>
        <w:pStyle w:val="BodyText"/>
      </w:pPr>
      <w:r>
        <w:t xml:space="preserve">As Spain Barcelona continues to evolve economically and politically, the demand for high-quality journalism remains strong. However, the methods by which this journalism is produced are changing rapidly. Future developments in artificial intelligence and data analytics will further reshape the profession. Yet, the core mission of the journalist remains unchanged: to inform the public with accuracy, fairness, and courage.</w:t>
      </w:r>
    </w:p>
    <w:p>
      <w:pPr>
        <w:pStyle w:val="BodyText"/>
      </w:pPr>
      <w:r>
        <w:t xml:space="preserve">For students and practitioners alike it is essential to recognize that working as a journalist in Spain Barcelona is not just a job; it is a vital civic duty. The challenges are significant but so too are the opportunities to shape democratic discourse. By upholding rigorous standards of integrity and adapting to new technological realities, journalists in Spain Barcelona can continue to serve as the watchdogs of democracy and the voices of reason in a polarized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Spain Barcelona: A Term Paper</dc:title>
  <dc:creator/>
  <dc:language>en</dc:language>
  <cp:keywords/>
  <dcterms:created xsi:type="dcterms:W3CDTF">2026-07-29T11:18:18Z</dcterms:created>
  <dcterms:modified xsi:type="dcterms:W3CDTF">2026-07-29T11:18:18Z</dcterms:modified>
</cp:coreProperties>
</file>

<file path=docProps/custom.xml><?xml version="1.0" encoding="utf-8"?>
<Properties xmlns="http://schemas.openxmlformats.org/officeDocument/2006/custom-properties" xmlns:vt="http://schemas.openxmlformats.org/officeDocument/2006/docPropsVTypes"/>
</file>