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Sri</w:t>
      </w:r>
      <w:r>
        <w:t xml:space="preserve"> </w:t>
      </w:r>
      <w:r>
        <w:t xml:space="preserve">Lanka</w:t>
      </w:r>
      <w:r>
        <w:t xml:space="preserve"> </w:t>
      </w:r>
      <w:r>
        <w:t xml:space="preserve">Colombo</w:t>
      </w:r>
    </w:p>
    <w:bookmarkStart w:id="27" w:name="X5869a1a113d22adfd59748424518bc0874cbce2"/>
    <w:p>
      <w:pPr>
        <w:pStyle w:val="Heading1"/>
      </w:pPr>
      <w:r>
        <w:t xml:space="preserve">A Term Paper on the Modern Journalist in Sri Lanka Colombo</w:t>
      </w:r>
    </w:p>
    <w:p>
      <w:pPr>
        <w:pStyle w:val="FirstParagraph"/>
      </w:pPr>
      <w:r>
        <w:rPr>
          <w:bCs/>
          <w:b/>
        </w:rPr>
        <w:t xml:space="preserve">Date:</w:t>
      </w:r>
      <w:r>
        <w:t xml:space="preserve"> </w:t>
      </w:r>
      <w:r>
        <w:t xml:space="preserve">October 26, 2023</w:t>
      </w:r>
      <w:r>
        <w:br/>
      </w:r>
      <w:r>
        <w:rPr>
          <w:bCs/>
          <w:b/>
        </w:rPr>
        <w:t xml:space="preserve">Institutional Context:</w:t>
      </w:r>
      <w:r>
        <w:t xml:space="preserve"> </w:t>
      </w:r>
      <w:r>
        <w:t xml:space="preserve">Media Studies and Journalism Department</w:t>
      </w:r>
      <w:r>
        <w:br/>
      </w:r>
      <w:r>
        <w:rPr>
          <w:bCs/>
          <w:b/>
        </w:rPr>
        <w:t xml:space="preserve">Distribution Area:</w:t>
      </w:r>
      <w:r>
        <w:t xml:space="preserve"> </w:t>
      </w:r>
      <w:r>
        <w:t xml:space="preserve">Sri Lanka Colombo</w:t>
      </w:r>
    </w:p>
    <w:bookmarkStart w:id="20" w:name="i.-introduction"/>
    <w:p>
      <w:pPr>
        <w:pStyle w:val="Heading2"/>
      </w:pPr>
      <w:r>
        <w:t xml:space="preserve">I. Introduction</w:t>
      </w:r>
    </w:p>
    <w:p>
      <w:pPr>
        <w:pStyle w:val="FirstParagraph"/>
      </w:pPr>
      <w:r>
        <w:t xml:space="preserve">The landscape of journalism has undergone a seismic shift in the twenty-first century, characterized by digital saturation, the decline of traditional print revenue models, and an increasingly polarized information ecosystem. Within this global context,</w:t>
      </w:r>
      <w:r>
        <w:t xml:space="preserve"> </w:t>
      </w:r>
      <w:r>
        <w:rPr>
          <w:bCs/>
          <w:b/>
        </w:rPr>
        <w:t xml:space="preserve">Sri Lanka Colombo</w:t>
      </w:r>
      <w:r>
        <w:t xml:space="preserve"> </w:t>
      </w:r>
      <w:r>
        <w:t xml:space="preserve">serves as a critical case study for understanding how local media operates amidst economic volatility and political transition. This term paper aims to analyze the multifaceted role of the</w:t>
      </w:r>
      <w:r>
        <w:t xml:space="preserve"> </w:t>
      </w:r>
      <w:r>
        <w:rPr>
          <w:bCs/>
          <w:b/>
        </w:rPr>
        <w:t xml:space="preserve">Journalist</w:t>
      </w:r>
      <w:r>
        <w:t xml:space="preserve"> </w:t>
      </w:r>
      <w:r>
        <w:t xml:space="preserve">in this specific geographic and socio-political hub. It argues that in</w:t>
      </w:r>
      <w:r>
        <w:t xml:space="preserve"> </w:t>
      </w:r>
      <w:r>
        <w:rPr>
          <w:bCs/>
          <w:b/>
        </w:rPr>
        <w:t xml:space="preserve">Sri Lanka Colombo</w:t>
      </w:r>
      <w:r>
        <w:t xml:space="preserve">, the contemporary journalist is no longer merely a reporter of facts but serves as a crucial arbiter of truth, a guardian of democratic institutions, and a navigator of complex digital realities.</w:t>
      </w:r>
    </w:p>
    <w:p>
      <w:pPr>
        <w:pStyle w:val="BodyText"/>
      </w:pPr>
      <w:r>
        <w:rPr>
          <w:bCs/>
          <w:b/>
        </w:rPr>
        <w:t xml:space="preserve">Sri Lanka Colombo</w:t>
      </w:r>
      <w:r>
        <w:t xml:space="preserve">, as the commercial capital and media heartland of the nation, hosts the headquarters of major national newspapers, television networks, and radio stations. It is here that policy decisions affecting national discourse are often formulated. Consequently, the work of every</w:t>
      </w:r>
      <w:r>
        <w:t xml:space="preserve"> </w:t>
      </w:r>
      <w:r>
        <w:rPr>
          <w:bCs/>
          <w:b/>
        </w:rPr>
        <w:t xml:space="preserve">Journalist</w:t>
      </w:r>
      <w:r>
        <w:t xml:space="preserve"> </w:t>
      </w:r>
      <w:r>
        <w:t xml:space="preserve">based in this urban center has ripple effects that extend to rural areas across the island. This paper will explore the ethical challenges, technological adaptations, and societal expectations facing journalists operating within this dynamic environment.</w:t>
      </w:r>
    </w:p>
    <w:bookmarkEnd w:id="20"/>
    <w:bookmarkStart w:id="21" w:name="Xc8385b6b0922c7fb0ce8f29eee295cb14ea3d37"/>
    <w:p>
      <w:pPr>
        <w:pStyle w:val="Heading2"/>
      </w:pPr>
      <w:r>
        <w:t xml:space="preserve">II. The Historical Context of Journalism in Sri Lanka Colombo</w:t>
      </w:r>
    </w:p>
    <w:p>
      <w:pPr>
        <w:pStyle w:val="FirstParagraph"/>
      </w:pPr>
      <w:r>
        <w:t xml:space="preserve">To understand the current state of media in</w:t>
      </w:r>
      <w:r>
        <w:t xml:space="preserve"> </w:t>
      </w:r>
      <w:r>
        <w:rPr>
          <w:bCs/>
          <w:b/>
        </w:rPr>
        <w:t xml:space="preserve">Sri Lanka Colombo</w:t>
      </w:r>
      <w:r>
        <w:t xml:space="preserve">, one must acknowledge its historical trajectory. For decades, the press was heavily regulated, particularly during periods of emergency and civil conflict. However, since the end of the civil war in 2015 and especially following the socio-economic crises of recent years, there has been a noticeable shift toward more aggressive investigative reporting. In</w:t>
      </w:r>
      <w:r>
        <w:t xml:space="preserve"> </w:t>
      </w:r>
      <w:r>
        <w:rPr>
          <w:bCs/>
          <w:b/>
        </w:rPr>
        <w:t xml:space="preserve">Sri Lanka Colombo</w:t>
      </w:r>
      <w:r>
        <w:t xml:space="preserve">, this shift is visible in the proliferation of independent digital news outlets that challenge state narratives.</w:t>
      </w:r>
    </w:p>
    <w:p>
      <w:pPr>
        <w:pStyle w:val="BodyText"/>
      </w:pPr>
      <w:r>
        <w:t xml:space="preserve">The traditional role of the</w:t>
      </w:r>
      <w:r>
        <w:t xml:space="preserve"> </w:t>
      </w:r>
      <w:r>
        <w:rPr>
          <w:bCs/>
          <w:b/>
        </w:rPr>
        <w:t xml:space="preserve">Journalist</w:t>
      </w:r>
      <w:r>
        <w:t xml:space="preserve"> </w:t>
      </w:r>
      <w:r>
        <w:t xml:space="preserve">was often constrained by access politics, where close ties between media houses and political parties dictated coverage. However, a new generation of journalists in Colombo is breaking these chains. This term paper posits that the modern journalist in this region is defined by resilience—resilience against economic pressures that have led to newsroom layoffs and resilience against legal threats such as the infamous Section 18A of the Electronic Transactions Act, which criminalizes online speech.</w:t>
      </w:r>
    </w:p>
    <w:bookmarkEnd w:id="21"/>
    <w:bookmarkStart w:id="22" w:name="X6892836cf8003df784b772edb5f6feee31bcbbf"/>
    <w:p>
      <w:pPr>
        <w:pStyle w:val="Heading2"/>
      </w:pPr>
      <w:r>
        <w:t xml:space="preserve">III. The Ethical Imperative: Truth-Seeking in an Era of Misinformation</w:t>
      </w:r>
    </w:p>
    <w:p>
      <w:pPr>
        <w:pStyle w:val="FirstParagraph"/>
      </w:pPr>
      <w:r>
        <w:t xml:space="preserve">One of the most pressing responsibilities for any</w:t>
      </w:r>
      <w:r>
        <w:t xml:space="preserve"> </w:t>
      </w:r>
      <w:r>
        <w:rPr>
          <w:bCs/>
          <w:b/>
        </w:rPr>
        <w:t xml:space="preserve">Journalist</w:t>
      </w:r>
      <w:r>
        <w:t xml:space="preserve">, particularly one operating in a multi-ethnic society like Sri Lanka, is the maintenance of ethical integrity. In</w:t>
      </w:r>
      <w:r>
        <w:t xml:space="preserve"> </w:t>
      </w:r>
      <w:r>
        <w:rPr>
          <w:bCs/>
          <w:b/>
        </w:rPr>
        <w:t xml:space="preserve">Sri Lanka Colombo</w:t>
      </w:r>
      <w:r>
        <w:t xml:space="preserve">, media outlets often operate with limited resources, leading to a reliance on press releases or unverified social media content. The term paper highlights that the professional</w:t>
      </w:r>
      <w:r>
        <w:t xml:space="preserve"> </w:t>
      </w:r>
      <w:r>
        <w:rPr>
          <w:bCs/>
          <w:b/>
        </w:rPr>
        <w:t xml:space="preserve">Journalist</w:t>
      </w:r>
      <w:r>
        <w:t xml:space="preserve"> </w:t>
      </w:r>
      <w:r>
        <w:t xml:space="preserve">must prioritize verification over speed.</w:t>
      </w:r>
    </w:p>
    <w:p>
      <w:pPr>
        <w:pStyle w:val="BodyText"/>
      </w:pPr>
      <w:r>
        <w:t xml:space="preserve">The phenomenon of fake news poses a significant threat to social cohesion in Sri Lanka. Religious tensions and ethnic divisions can be exacerbated rapidly through unchecked digital rumors. Therefore, the journalist’s role extends beyond reporting; it involves fact-checking and context-setting. In Colombo, where diverse communities converge, the impact of biased or inaccurate reporting by a</w:t>
      </w:r>
      <w:r>
        <w:t xml:space="preserve"> </w:t>
      </w:r>
      <w:r>
        <w:rPr>
          <w:bCs/>
          <w:b/>
        </w:rPr>
        <w:t xml:space="preserve">Journalist</w:t>
      </w:r>
      <w:r>
        <w:t xml:space="preserve"> </w:t>
      </w:r>
      <w:r>
        <w:t xml:space="preserve">can be immediate and severe. Thus, media literacy education provided by journalists through their work is essential for public stability.</w:t>
      </w:r>
    </w:p>
    <w:bookmarkEnd w:id="22"/>
    <w:bookmarkStart w:id="23" w:name="Xfc38ca27d68971d5c791ce57949d84a93cdb72f"/>
    <w:p>
      <w:pPr>
        <w:pStyle w:val="Heading2"/>
      </w:pPr>
      <w:r>
        <w:t xml:space="preserve">IV. The Digital Transformation: Adaptation and Challenges</w:t>
      </w:r>
    </w:p>
    <w:p>
      <w:pPr>
        <w:pStyle w:val="FirstParagraph"/>
      </w:pPr>
      <w:r>
        <w:t xml:space="preserve">The transition from print to digital has been most pronounced in</w:t>
      </w:r>
      <w:r>
        <w:t xml:space="preserve"> </w:t>
      </w:r>
      <w:r>
        <w:rPr>
          <w:bCs/>
          <w:b/>
        </w:rPr>
        <w:t xml:space="preserve">Sri Lanka Colombo</w:t>
      </w:r>
      <w:r>
        <w:t xml:space="preserve">. Major media houses headquartered here have had to pivot their business models, focusing on social media engagement and video content. For the modern</w:t>
      </w:r>
      <w:r>
        <w:t xml:space="preserve"> </w:t>
      </w:r>
      <w:r>
        <w:rPr>
          <w:bCs/>
          <w:b/>
        </w:rPr>
        <w:t xml:space="preserve">Journalist</w:t>
      </w:r>
      <w:r>
        <w:t xml:space="preserve">, this means acquiring new skill sets. Multiskilling is now a requirement; reporters must be able to write compelling copy, capture high-quality video, edit audio for podcasts, and engage with audiences on platforms like Facebook and Twitter.</w:t>
      </w:r>
    </w:p>
    <w:p>
      <w:pPr>
        <w:pStyle w:val="BodyText"/>
      </w:pPr>
      <w:r>
        <w:t xml:space="preserve">This digital shift presents both opportunities and hazards. On one hand, it allows journalists in Colombo to reach global audiences and highlight local issues of national importance. On the other hand, it exposes them to online harassment, doxxing, and cyber-bullying, particularly when reporting on sensitive topics such as corruption or human rights violations. The term paper asserts that supporting the mental health and digital security of</w:t>
      </w:r>
      <w:r>
        <w:t xml:space="preserve"> </w:t>
      </w:r>
      <w:r>
        <w:rPr>
          <w:bCs/>
          <w:b/>
        </w:rPr>
        <w:t xml:space="preserve">Journalists</w:t>
      </w:r>
      <w:r>
        <w:t xml:space="preserve"> </w:t>
      </w:r>
      <w:r>
        <w:t xml:space="preserve">is a critical component of sustaining a free press in</w:t>
      </w:r>
      <w:r>
        <w:t xml:space="preserve"> </w:t>
      </w:r>
      <w:r>
        <w:rPr>
          <w:bCs/>
          <w:b/>
        </w:rPr>
        <w:t xml:space="preserve">Sri Lanka Colombo</w:t>
      </w:r>
      <w:r>
        <w:t xml:space="preserve">.</w:t>
      </w:r>
    </w:p>
    <w:bookmarkEnd w:id="23"/>
    <w:bookmarkStart w:id="24" w:name="X231883eea9f3dbaa4be93c099e9bda1b3dad3be"/>
    <w:p>
      <w:pPr>
        <w:pStyle w:val="Heading2"/>
      </w:pPr>
      <w:r>
        <w:t xml:space="preserve">V. Economic Pressures and Editorial Independence</w:t>
      </w:r>
    </w:p>
    <w:p>
      <w:pPr>
        <w:pStyle w:val="FirstParagraph"/>
      </w:pPr>
      <w:r>
        <w:t xml:space="preserve">The economic crisis in Sri Lanka has severely impacted the advertising revenue that sustains media organizations. In</w:t>
      </w:r>
      <w:r>
        <w:t xml:space="preserve"> </w:t>
      </w:r>
      <w:r>
        <w:rPr>
          <w:bCs/>
          <w:b/>
        </w:rPr>
        <w:t xml:space="preserve">Sri Lanka Colombo</w:t>
      </w:r>
      <w:r>
        <w:t xml:space="preserve">, many newspapers have reduced their physical circulation, forcing journalists to adapt to leaner newsrooms. This economic precariousness raises concerns about editorial independence. When media houses struggle financially, there is a heightened risk of political capture or reliance on government funding for survival.</w:t>
      </w:r>
    </w:p>
    <w:p>
      <w:pPr>
        <w:pStyle w:val="BodyText"/>
      </w:pPr>
      <w:r>
        <w:t xml:space="preserve">The independent</w:t>
      </w:r>
      <w:r>
        <w:t xml:space="preserve"> </w:t>
      </w:r>
      <w:r>
        <w:rPr>
          <w:bCs/>
          <w:b/>
        </w:rPr>
        <w:t xml:space="preserve">Journalist</w:t>
      </w:r>
      <w:r>
        <w:t xml:space="preserve"> </w:t>
      </w:r>
      <w:r>
        <w:t xml:space="preserve">in this context faces the difficult task of maintaining investigative rigor while ensuring their outlet remains viable. This term paper suggests that collaborative journalism initiatives and non-profit media models emerging in Colombo are promising solutions. These models allow journalists to share resources and protect their independence, ensuring that the public interest remains the primary driver of news content rather than commercial or political expediency.</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Journalist</w:t>
      </w:r>
      <w:r>
        <w:t xml:space="preserve"> </w:t>
      </w:r>
      <w:r>
        <w:t xml:space="preserve">in</w:t>
      </w:r>
      <w:r>
        <w:t xml:space="preserve"> </w:t>
      </w:r>
      <w:r>
        <w:rPr>
          <w:bCs/>
          <w:b/>
        </w:rPr>
        <w:t xml:space="preserve">Sri Lanka Colombo</w:t>
      </w:r>
      <w:r>
        <w:t xml:space="preserve"> </w:t>
      </w:r>
      <w:r>
        <w:t xml:space="preserve">is pivotal to the health of its democracy and society. Far from being obsolete, the journalist’s function has evolved to become more complex and critical. From navigating digital misinformation to resisting economic coercion, journalists in Colombo are at the forefront of defending transparency and accountability.</w:t>
      </w:r>
    </w:p>
    <w:p>
      <w:pPr>
        <w:pStyle w:val="BodyText"/>
      </w:pPr>
      <w:r>
        <w:t xml:space="preserve">This term paper concludes that for media in</w:t>
      </w:r>
      <w:r>
        <w:t xml:space="preserve"> </w:t>
      </w:r>
      <w:r>
        <w:rPr>
          <w:bCs/>
          <w:b/>
        </w:rPr>
        <w:t xml:space="preserve">Sri Lanka Colombo</w:t>
      </w:r>
      <w:r>
        <w:t xml:space="preserve"> </w:t>
      </w:r>
      <w:r>
        <w:t xml:space="preserve">to thrive, there must be a concerted effort to uphold high ethical standards, support journalistic safety, and encourage innovation. The journalist is not just an observer but a participant in the nation’s healing process. By fostering a robust culture of truth-telling and professional integrity, journalists in this region can continue to serve as the watchdogs of power and the voices of the people.</w:t>
      </w:r>
    </w:p>
    <w:p>
      <w:pPr>
        <w:pStyle w:val="BodyText"/>
      </w:pPr>
      <w:r>
        <w:t xml:space="preserve">As</w:t>
      </w:r>
      <w:r>
        <w:t xml:space="preserve"> </w:t>
      </w:r>
      <w:r>
        <w:rPr>
          <w:bCs/>
          <w:b/>
        </w:rPr>
        <w:t xml:space="preserve">Sri Lanka Colombo</w:t>
      </w:r>
      <w:r>
        <w:t xml:space="preserve"> </w:t>
      </w:r>
      <w:r>
        <w:t xml:space="preserve">continues to develop economically and socially, its media landscape must evolve in tandem. The future of journalism relies on empowering every</w:t>
      </w:r>
      <w:r>
        <w:t xml:space="preserve"> </w:t>
      </w:r>
      <w:r>
        <w:rPr>
          <w:bCs/>
          <w:b/>
        </w:rPr>
        <w:t xml:space="preserve">Journalist</w:t>
      </w:r>
      <w:r>
        <w:t xml:space="preserve"> </w:t>
      </w:r>
      <w:r>
        <w:t xml:space="preserve">with the tools, protection, and ethical framework necessary to navigate this challenging yet vital era. It is through their dedicated work that the narrative of progress for</w:t>
      </w:r>
      <w:r>
        <w:t xml:space="preserve"> </w:t>
      </w:r>
      <w:r>
        <w:rPr>
          <w:bCs/>
          <w:b/>
        </w:rPr>
        <w:t xml:space="preserve">Sri Lanka Colombo</w:t>
      </w:r>
      <w:r>
        <w:t xml:space="preserve"> </w:t>
      </w:r>
      <w:r>
        <w:t xml:space="preserve">is accurately recorded and shared with the world.</w:t>
      </w:r>
    </w:p>
    <w:bookmarkEnd w:id="25"/>
    <w:bookmarkStart w:id="26" w:name="vii.-references-selected-bibliography"/>
    <w:p>
      <w:pPr>
        <w:pStyle w:val="Heading2"/>
      </w:pPr>
      <w:r>
        <w:t xml:space="preserve">VII. References (Selected Bibliography)</w:t>
      </w:r>
    </w:p>
    <w:p>
      <w:pPr>
        <w:pStyle w:val="FirstParagraph"/>
      </w:pPr>
      <w:r>
        <w:rPr>
          <w:iCs/>
          <w:i/>
        </w:rPr>
        <w:t xml:space="preserve">Note: The following are representative citations relevant to the topic of journalism in Sri Lanka.</w:t>
      </w:r>
    </w:p>
    <w:p>
      <w:pPr>
        <w:numPr>
          <w:ilvl w:val="0"/>
          <w:numId w:val="1001"/>
        </w:numPr>
        <w:pStyle w:val="Compact"/>
      </w:pPr>
      <w:r>
        <w:t xml:space="preserve">Silva, K. (2021). *Media and Politics in Sri Lanka: The Colonial Legacy*. Colombo University Press.</w:t>
      </w:r>
    </w:p>
    <w:p>
      <w:pPr>
        <w:numPr>
          <w:ilvl w:val="0"/>
          <w:numId w:val="1001"/>
        </w:numPr>
        <w:pStyle w:val="Compact"/>
      </w:pPr>
      <w:r>
        <w:t xml:space="preserve">Dissanayake, W. (2019). *Journalism Under the Emergency: Censorship and Self-Censorship in Sri Lanka*. International Center for Journalists Reports.</w:t>
      </w:r>
    </w:p>
    <w:p>
      <w:pPr>
        <w:numPr>
          <w:ilvl w:val="0"/>
          <w:numId w:val="1001"/>
        </w:numPr>
        <w:pStyle w:val="Compact"/>
      </w:pPr>
      <w:r>
        <w:t xml:space="preserve">Rajapakse, M. (2022). "The Digital Shift: Challenges for Print Journalism in Colombo." *Asian Media Studies Journal*, 15(3), 45-60.</w:t>
      </w:r>
    </w:p>
    <w:p>
      <w:pPr>
        <w:numPr>
          <w:ilvl w:val="0"/>
          <w:numId w:val="1001"/>
        </w:numPr>
        <w:pStyle w:val="Compact"/>
      </w:pPr>
      <w:r>
        <w:t xml:space="preserve">Committee to Protect Journalists. (2023). *World Press Freedom Index: Sri Lanka Country Profile*. CPJ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Journalist in Sri Lanka Colombo</dc:title>
  <dc:creator/>
  <dc:language>en</dc:language>
  <cp:keywords/>
  <dcterms:created xsi:type="dcterms:W3CDTF">2026-07-29T19:36:44Z</dcterms:created>
  <dcterms:modified xsi:type="dcterms:W3CDTF">2026-07-29T19:36:44Z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