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fbe9fdf4e2f9adf2af33106ea1006e08831ef78"/>
    <w:p>
      <w:pPr>
        <w:pStyle w:val="Heading1"/>
      </w:pPr>
      <w:r>
        <w:t xml:space="preserve">The Role and Responsibilities of the Journalist in Tanzania Dar es Salaam</w:t>
      </w:r>
    </w:p>
    <w:p>
      <w:pPr>
        <w:pStyle w:val="FirstParagraph"/>
      </w:pPr>
      <w:r>
        <w:t xml:space="preserve">A Term Paper on Media Ethics, Political Economy, and Social Development in East Africa's Commercial Hub</w:t>
      </w:r>
    </w:p>
    <w:p>
      <w:pPr>
        <w:pStyle w:val="BodyText"/>
      </w:pPr>
      <w:r>
        <w:rPr>
          <w:bCs/>
          <w:b/>
        </w:rPr>
        <w:t xml:space="preserve">Abstract:</w:t>
      </w:r>
      <w:r>
        <w:br/>
      </w:r>
      <w:r>
        <w:t xml:space="preserve">This term paper examines the multifaceted role of the journalist within the specific socio-political and economic context of Tanzania Dar es Salaam. As the commercial capital and largest city in Tanzania, Dar es Salaam serves as a critical barometer for national discourse, media freedom, and civic engagement. This document explores how a journalist operates amidst challenges such as legislative restrictions, economic pressures from digital transformation, and the imperative to foster democratic accountability. The paper argues that despite structural constraints acting upon the media landscape in Tanzania Dar es Salaam, the modern journalist remains an indispensable agent of social change, requiring rigorous adherence to ethical standards and innovative storytelling techniques to serve the public interest effectively.</w:t>
      </w:r>
    </w:p>
    <w:bookmarkStart w:id="20" w:name="introduction"/>
    <w:p>
      <w:pPr>
        <w:pStyle w:val="Heading2"/>
      </w:pPr>
      <w:r>
        <w:t xml:space="preserve">1. Introduction</w:t>
      </w:r>
    </w:p>
    <w:p>
      <w:pPr>
        <w:pStyle w:val="FirstParagraph"/>
      </w:pPr>
      <w:r>
        <w:t xml:space="preserve">Tanzania has long been celebrated for its political stability compared to other nations in the East African Community, yet this stability often masks complex underlying tensions regarding freedom of expression and press freedom. In this context, Dar es Salaam stands out not merely as an economic engine but as the heartbeat of Tanzanian journalism. As the primary hub for national newspapers, radio stations, television networks, and emerging digital news platforms, the city is where information is curated before being disseminated across the nation.</w:t>
      </w:r>
    </w:p>
    <w:p>
      <w:pPr>
        <w:pStyle w:val="BodyText"/>
      </w:pPr>
      <w:r>
        <w:t xml:space="preserve">This term paper aims to analyze how a journalist functions in Dar es Salaam today. It moves beyond a generic definition of journalism to explore the specific nuances of reporting in an environment where state influence, corporate interests, and societal expectations intersect. The central thesis posits that the Tanzanian journalist in Dar es Salaam must navigate a "third space"—balancing professional journalistic ideals with local cultural norms and political realities to maintain relevance and integrity.</w:t>
      </w:r>
    </w:p>
    <w:bookmarkEnd w:id="20"/>
    <w:bookmarkStart w:id="21" w:name="Xc51c6a1f4dd109c100554da5923f471d5471b25"/>
    <w:p>
      <w:pPr>
        <w:pStyle w:val="Heading2"/>
      </w:pPr>
      <w:r>
        <w:t xml:space="preserve">2. The Socio-Political Context of Media in Tanzania</w:t>
      </w:r>
    </w:p>
    <w:p>
      <w:pPr>
        <w:pStyle w:val="FirstParagraph"/>
      </w:pPr>
      <w:r>
        <w:t xml:space="preserve">To understand the work of the journalist in Dar es Salaam, one must first understand the ecosystem in which they operate. Tanzania's media landscape is characterized by a mix of state-owned outlets (such as Radionama na Televisioni ya Taifa - TBC) and a vibrant but often scrutinized private sector. The government has historically employed regulatory frameworks, such as the Access to Information Act, both as tools for transparency and mechanisms for control.</w:t>
      </w:r>
    </w:p>
    <w:p>
      <w:pPr>
        <w:pStyle w:val="BodyText"/>
      </w:pPr>
      <w:r>
        <w:t xml:space="preserve">In Dar es Salaam, journalists frequently face the challenge of self-censorship. The fear of legal repercussions or economic retaliation from powerful political or business entities can lead to a cautious approach in reporting sensitive stories. However, this environment has also bred resilience. Journalists in the city have become adept at using metaphorical language and focusing on non-controversial developmental issues to maintain their platforms while still delivering value to their audiences.</w:t>
      </w:r>
    </w:p>
    <w:bookmarkEnd w:id="21"/>
    <w:bookmarkStart w:id="22" w:name="X75daa985a4d81fb9128f22bc8573801392cbdb6"/>
    <w:p>
      <w:pPr>
        <w:pStyle w:val="Heading2"/>
      </w:pPr>
      <w:r>
        <w:t xml:space="preserve">3. Ethical Challenges and Professional Standards</w:t>
      </w:r>
    </w:p>
    <w:p>
      <w:pPr>
        <w:pStyle w:val="FirstParagraph"/>
      </w:pPr>
      <w:r>
        <w:t xml:space="preserve">Ethics form the cornerstone of journalism, yet in the bustling streets of Dar es Salaam, these principles are tested daily. Key ethical challenges include:</w:t>
      </w:r>
    </w:p>
    <w:p>
      <w:pPr>
        <w:numPr>
          <w:ilvl w:val="0"/>
          <w:numId w:val="1001"/>
        </w:numPr>
        <w:pStyle w:val="Compact"/>
      </w:pPr>
      <w:r>
        <w:rPr>
          <w:bCs/>
          <w:b/>
        </w:rPr>
        <w:t xml:space="preserve">Balancing Sensationalism with Accuracy:</w:t>
      </w:r>
      <w:r>
        <w:t xml:space="preserve"> </w:t>
      </w:r>
      <w:r>
        <w:t xml:space="preserve">The competitive nature of the media market in Tanzania often drives outlets to prioritize speed over accuracy, particularly during breaking news events such as political rallies or public health crises.</w:t>
      </w:r>
    </w:p>
    <w:p>
      <w:pPr>
        <w:numPr>
          <w:ilvl w:val="0"/>
          <w:numId w:val="1001"/>
        </w:numPr>
        <w:pStyle w:val="Compact"/>
      </w:pPr>
      <w:r>
        <w:rPr>
          <w:bCs/>
          <w:b/>
        </w:rPr>
        <w:t xml:space="preserve">Navigating Corruption and Bribery:</w:t>
      </w:r>
      <w:r>
        <w:t xml:space="preserve"> </w:t>
      </w:r>
      <w:r>
        <w:t xml:space="preserve">While not universal, instances of "hush money" or bribery for favorable coverage remain a concern. A dedicated journalist must resist these pressures to maintain credibility.</w:t>
      </w:r>
    </w:p>
    <w:p>
      <w:pPr>
        <w:numPr>
          <w:ilvl w:val="0"/>
          <w:numId w:val="1001"/>
        </w:numPr>
        <w:pStyle w:val="Compact"/>
      </w:pPr>
      <w:r>
        <w:rPr>
          <w:bCs/>
          <w:b/>
        </w:rPr>
        <w:t xml:space="preserve">Cultural Sensitivity vs. Freedom of Expression:</w:t>
      </w:r>
      <w:r>
        <w:t xml:space="preserve"> </w:t>
      </w:r>
      <w:r>
        <w:t xml:space="preserve">Dar es Salaam is a diverse melting pot of ethnicities and religions. A journalist must report on social tensions without inciting conflict, adhering to the code of conduct set by bodies like the Media Council of Tanzania.</w:t>
      </w:r>
    </w:p>
    <w:p>
      <w:pPr>
        <w:pStyle w:val="FirstParagraph"/>
      </w:pPr>
      <w:r>
        <w:t xml:space="preserve">The role of the journalist here is not just to inform, but to educate the public on civic rights and responsibilities. This educational role is vital in a developing democracy where voter education and public awareness are key pillars of governance.</w:t>
      </w:r>
    </w:p>
    <w:bookmarkEnd w:id="22"/>
    <w:bookmarkStart w:id="23" w:name="the-impact-of-digital-transformation"/>
    <w:p>
      <w:pPr>
        <w:pStyle w:val="Heading2"/>
      </w:pPr>
      <w:r>
        <w:t xml:space="preserve">4. The Impact of Digital Transformation</w:t>
      </w:r>
    </w:p>
    <w:p>
      <w:pPr>
        <w:pStyle w:val="FirstParagraph"/>
      </w:pPr>
      <w:r>
        <w:t xml:space="preserve">The rise of digital media has radically altered how a journalist operates in Tanzania Dar es Salaam. Traditional print media, once the dominant force, is now competing with social media platforms like Facebook, Twitter (X), and WhatsApp for audience attention. This shift has democratized information but also amplified the spread of misinformation.</w:t>
      </w:r>
    </w:p>
    <w:p>
      <w:pPr>
        <w:pStyle w:val="BodyText"/>
      </w:pPr>
      <w:r>
        <w:t xml:space="preserve">Modern journalists in the city are expected to be multi-skilled: capable of writing articles, recording video packages for television, and managing live updates on social media. The "citizen journalist" phenomenon is also prevalent in Dar es Salaam, where ordinary citizens often capture footage of events (such as traffic accidents or local protests) that professional journalists then verify and contextualize. This collaboration between traditional media professionals and the public requires a new set of verification skills to ensure factual integrity.</w:t>
      </w:r>
    </w:p>
    <w:p>
      <w:pPr>
        <w:pStyle w:val="BodyText"/>
      </w:pPr>
      <w:r>
        <w:t xml:space="preserve">Furthermore, digital platforms have allowed Tanzanian journalists to reach a diaspora audience, bringing global attention to local issues in Dar es Salaam. This increased visibility can act as a protective shield for journalists covering sensitive topics, as international scrutiny often discourages overt harassment by state or non-state actors.</w:t>
      </w:r>
    </w:p>
    <w:bookmarkEnd w:id="23"/>
    <w:bookmarkStart w:id="24" w:name="economic-pressures-on-the-journalist"/>
    <w:p>
      <w:pPr>
        <w:pStyle w:val="Heading2"/>
      </w:pPr>
      <w:r>
        <w:t xml:space="preserve">5. Economic Pressures on the Journalist</w:t>
      </w:r>
    </w:p>
    <w:p>
      <w:pPr>
        <w:pStyle w:val="FirstParagraph"/>
      </w:pPr>
      <w:r>
        <w:t xml:space="preserve">Economic instability poses a significant threat to journalistic independence in Tanzania. Many media houses in Dar es Salaam struggle with financial viability, leading to low wages for staff and a heavy reliance on advertising revenue from government contracts or corporate sponsors. This economic dependency can compromise editorial independence.</w:t>
      </w:r>
    </w:p>
    <w:p>
      <w:pPr>
        <w:pStyle w:val="BodyText"/>
      </w:pPr>
      <w:r>
        <w:t xml:space="preserve">A journalist working under such conditions must exhibit high levels of professional discipline. It is crucial to distinguish clearly between news content and sponsored content (advertorials). Failure to do so erodes public trust, which is the journalist's most valuable asset. The term paper argues that financial literacy and alternative funding models, such as membership-based journalism or grant-funded investigative units, are emerging solutions for sustainable independent reporting in Tanzania.</w:t>
      </w:r>
    </w:p>
    <w:bookmarkEnd w:id="24"/>
    <w:bookmarkStart w:id="25" w:name="conclusion"/>
    <w:p>
      <w:pPr>
        <w:pStyle w:val="Heading2"/>
      </w:pPr>
      <w:r>
        <w:t xml:space="preserve">6. Conclusion</w:t>
      </w:r>
    </w:p>
    <w:p>
      <w:pPr>
        <w:pStyle w:val="FirstParagraph"/>
      </w:pPr>
      <w:r>
        <w:t xml:space="preserve">In conclusion, the journalist in Tanzania Dar es Salaam plays a pivotal role in shaping the narrative of one of Africa's most significant urban centers. They operate at the intersection of tradition and modernity, balancing political constraints with digital opportunities and economic hardships with ethical imperatives.</w:t>
      </w:r>
    </w:p>
    <w:p>
      <w:pPr>
        <w:pStyle w:val="BodyText"/>
      </w:pPr>
      <w:r>
        <w:t xml:space="preserve">The analysis presented in this term paper highlights that while challenges are substantial, they do not negate the vital importance of the press. Instead, they underscore the need for robust professional development, stronger institutional support from organizations like the Media Council of Tanzania, and a renewed commitment to public service journalism. As Dar es Salaam continues to grow as an economic powerhouse in East Africa, its journalists must evolve from mere reporters of events to active participants in fostering a transparent, accountable, and informed society. The future of democracy in Tanzania relies heavily on the courage and competence of these media professionals.</w:t>
      </w:r>
    </w:p>
    <w:bookmarkEnd w:id="25"/>
    <w:bookmarkStart w:id="26" w:name="Xa9fc071d12d1009e9bf27295dfd6e0bf5399ee8"/>
    <w:p>
      <w:pPr>
        <w:pStyle w:val="Heading2"/>
      </w:pPr>
      <w:r>
        <w:t xml:space="preserve">7. References (Simulated for Term Paper Format)</w:t>
      </w:r>
    </w:p>
    <w:p>
      <w:pPr>
        <w:pStyle w:val="FirstParagraph"/>
      </w:pPr>
      <w:r>
        <w:rPr>
          <w:iCs/>
          <w:i/>
        </w:rPr>
        <w:t xml:space="preserve">Note: In an academic setting, this section would contain full citations for sources such as:</w:t>
      </w:r>
    </w:p>
    <w:p>
      <w:pPr>
        <w:numPr>
          <w:ilvl w:val="0"/>
          <w:numId w:val="1002"/>
        </w:numPr>
        <w:pStyle w:val="Compact"/>
      </w:pPr>
      <w:r>
        <w:t xml:space="preserve">Media Council of Tanzania. (2023).</w:t>
      </w:r>
      <w:r>
        <w:t xml:space="preserve"> </w:t>
      </w:r>
      <w:r>
        <w:rPr>
          <w:bCs/>
          <w:b/>
        </w:rPr>
        <w:t xml:space="preserve">Code of Conduct and Ethics for Journalists in Tanzania.</w:t>
      </w:r>
      <w:r>
        <w:t xml:space="preserve"> </w:t>
      </w:r>
      <w:r>
        <w:t xml:space="preserve">Dar es Salaam: MCT Publications.</w:t>
      </w:r>
    </w:p>
    <w:p>
      <w:pPr>
        <w:numPr>
          <w:ilvl w:val="0"/>
          <w:numId w:val="1002"/>
        </w:numPr>
        <w:pStyle w:val="Compact"/>
      </w:pPr>
      <w:r>
        <w:t xml:space="preserve">Reporters Without Borders. (2024).</w:t>
      </w:r>
      <w:r>
        <w:t xml:space="preserve"> </w:t>
      </w:r>
      <w:r>
        <w:rPr>
          <w:bCs/>
          <w:b/>
        </w:rPr>
        <w:t xml:space="preserve">World Press Freedom Index 2024:</w:t>
      </w:r>
      <w:r>
        <w:t xml:space="preserve"> </w:t>
      </w:r>
      <w:r>
        <w:t xml:space="preserve">Country Profile on Tanzania. Paris: RSF.</w:t>
      </w:r>
    </w:p>
    <w:p>
      <w:pPr>
        <w:numPr>
          <w:ilvl w:val="0"/>
          <w:numId w:val="1002"/>
        </w:numPr>
        <w:pStyle w:val="Compact"/>
      </w:pPr>
      <w:r>
        <w:t xml:space="preserve">Mugabi, J. (2021). "Digital Journalism and Civic Engagement in Urban East Africa."</w:t>
      </w:r>
      <w:r>
        <w:t xml:space="preserve"> </w:t>
      </w:r>
      <w:r>
        <w:rPr>
          <w:iCs/>
          <w:i/>
        </w:rPr>
        <w:t xml:space="preserve">African Journal of Media Studies</w:t>
      </w:r>
      <w:r>
        <w:t xml:space="preserve">, 15(3),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the Journalist in Tanzania Dar es Salaam</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