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Turkey</w:t>
      </w:r>
      <w:r>
        <w:t xml:space="preserve"> </w:t>
      </w:r>
      <w:r>
        <w:t xml:space="preserve">Istanbul</w:t>
      </w:r>
    </w:p>
    <w:bookmarkStart w:id="31" w:name="X7568ec45bf1760dddb7374e26678eae873351bd"/>
    <w:p>
      <w:pPr>
        <w:pStyle w:val="Heading1"/>
      </w:pPr>
      <w:r>
        <w:t xml:space="preserve">The Role and Evolution of the Journalist in Turkey Istanbul</w:t>
      </w:r>
    </w:p>
    <w:p>
      <w:pPr>
        <w:pStyle w:val="FirstParagraph"/>
      </w:pPr>
      <w:r>
        <w:rPr>
          <w:bCs/>
          <w:b/>
        </w:rPr>
        <w:t xml:space="preserve">A Term Paper submitted for Academic Review</w:t>
      </w:r>
    </w:p>
    <w:bookmarkStart w:id="20" w:name="abstract"/>
    <w:p>
      <w:pPr>
        <w:pStyle w:val="Heading3"/>
      </w:pPr>
      <w:r>
        <w:t xml:space="preserve">Abstract</w:t>
      </w:r>
    </w:p>
    <w:p>
      <w:pPr>
        <w:pStyle w:val="FirstParagraph"/>
      </w:pPr>
      <w:r>
        <w:t xml:space="preserve">This term paper explores the multifaceted role of the journalist within the unique socio-political landscape of Turkey Istanbul. As a city that serves as both a historical bridge and a modern economic hub, Istanbul provides a critical lens through which to examine journalistic practices in contemporary Turkey. This document analyzes how journalists in Turkey Istanbul navigate complex regulatory environments, digital transformation, and societal expectations. The paper argues that the journalist remains an indispensable pillar of democratic discourse in the region, despite facing significant challenges related to media freedom and ethical standards.</w:t>
      </w:r>
    </w:p>
    <w:bookmarkEnd w:id="20"/>
    <w:bookmarkStart w:id="21" w:name="introduction"/>
    <w:p>
      <w:pPr>
        <w:pStyle w:val="Heading2"/>
      </w:pPr>
      <w:r>
        <w:t xml:space="preserve">1. Introduction</w:t>
      </w:r>
    </w:p>
    <w:p>
      <w:pPr>
        <w:pStyle w:val="FirstParagraph"/>
      </w:pPr>
      <w:r>
        <w:t xml:space="preserve">The concept of a journalist extends beyond mere information dissemination; it embodies the responsibility to inform, educate, and hold power accountable. In the context of Turkey Istanbul, this role is particularly poignant due to the city's status as the cultural and economic heart of modern Turkey Istanbul. This term paper aims to dissect how professionals in this field operate within one of Europe’s most populous metropolises. The intersection of tradition and rapid modernization in Turkey Istanbul creates a unique ecosystem for journalism, where historical precedents meet digital-age realities.</w:t>
      </w:r>
    </w:p>
    <w:p>
      <w:pPr>
        <w:pStyle w:val="BodyText"/>
      </w:pPr>
      <w:r>
        <w:t xml:space="preserve">Istanbul is not merely a geographic location but a symbol of connectivity. For the journalist working here, the mandate involves interpreting global events through local lenses while simultaneously projecting local narratives to international audiences. The significance of Turkey Istanbul as a stage for political change, economic fluctuation, and cultural exchange makes the work of every journalist there crucial for maintaining civic awareness.</w:t>
      </w:r>
    </w:p>
    <w:bookmarkEnd w:id="21"/>
    <w:bookmarkStart w:id="22" w:name="Xef7f23aaa0b07b2021995019502ccefaef856cc"/>
    <w:p>
      <w:pPr>
        <w:pStyle w:val="Heading2"/>
      </w:pPr>
      <w:r>
        <w:t xml:space="preserve">2. Historical Context of Journalism in Turkey Istanbul</w:t>
      </w:r>
    </w:p>
    <w:p>
      <w:pPr>
        <w:pStyle w:val="FirstParagraph"/>
      </w:pPr>
      <w:r>
        <w:t xml:space="preserve">To understand the current state of the journalist in Turkey Istanbul, one must look at its historical roots. The press in Istanbul has long been a barometer for political shifts in the country. From the establishment of early newspapers during the late Ottoman period to the vibrant press landscape of the early Republic, journalists have often found themselves at center stage.</w:t>
      </w:r>
    </w:p>
    <w:p>
      <w:pPr>
        <w:pStyle w:val="BodyText"/>
      </w:pPr>
      <w:r>
        <w:t xml:space="preserve">In Turkey Istanbul, media houses have historically concentrated their operations due to infrastructure and access to sources. This geographic concentration has amplified their influence but also made them more vulnerable to centralized regulatory pressures. The evolution of the journalist in this city reflects broader national trends, yet the specific dynamics of urban life in Turkey Istanbul—such as higher literacy rates and greater exposure to international ideas—often demand a more sophisticated and critical form of journalism than rural counterparts might encounter.</w:t>
      </w:r>
    </w:p>
    <w:bookmarkEnd w:id="22"/>
    <w:bookmarkStart w:id="25" w:name="challenges-facing-the-modern-journalist"/>
    <w:p>
      <w:pPr>
        <w:pStyle w:val="Heading2"/>
      </w:pPr>
      <w:r>
        <w:t xml:space="preserve">3. Challenges Facing the Modern Journalist</w:t>
      </w:r>
    </w:p>
    <w:p>
      <w:pPr>
        <w:pStyle w:val="FirstParagraph"/>
      </w:pPr>
      <w:r>
        <w:t xml:space="preserve">The contemporary journalist in Turkey Istanbul operates under a complex web of legal and ethical challenges. Issues surrounding freedom of expression, defamation laws, and state oversight create a high-stakes environment. For many journalists in Turkey Istanbul, the risk of legal repercussions for reporting on sensitive political or economic topics is a daily reality.</w:t>
      </w:r>
    </w:p>
    <w:bookmarkStart w:id="23" w:name="regulatory-environment"/>
    <w:p>
      <w:pPr>
        <w:pStyle w:val="Heading3"/>
      </w:pPr>
      <w:r>
        <w:t xml:space="preserve">3.1 Regulatory Environment</w:t>
      </w:r>
    </w:p>
    <w:p>
      <w:pPr>
        <w:pStyle w:val="FirstParagraph"/>
      </w:pPr>
      <w:r>
        <w:t xml:space="preserve">The regulatory framework in Turkey Istanbul requires careful navigation. Journalists must balance compliance with national laws while striving to maintain journalistic integrity. This often involves self-censorship, which can dilute the effectiveness of reporting. The term paper highlights that understanding these constraints is essential for any journalist aiming to operate effectively within this jurisdiction.</w:t>
      </w:r>
    </w:p>
    <w:bookmarkEnd w:id="23"/>
    <w:bookmarkStart w:id="24" w:name="economic-pressures"/>
    <w:p>
      <w:pPr>
        <w:pStyle w:val="Heading3"/>
      </w:pPr>
      <w:r>
        <w:t xml:space="preserve">3.2 Economic Pressures</w:t>
      </w:r>
    </w:p>
    <w:p>
      <w:pPr>
        <w:pStyle w:val="FirstParagraph"/>
      </w:pPr>
      <w:r>
        <w:t xml:space="preserve">Economic instability affects media ownership and operational budgets in Turkey Istanbul. Many journalists face job insecurity as media outlets struggle to adapt to changing advertising models. This financial precarity can influence editorial decisions, potentially compromising the independence that defines the professional journalist.</w:t>
      </w:r>
    </w:p>
    <w:bookmarkEnd w:id="24"/>
    <w:bookmarkEnd w:id="25"/>
    <w:bookmarkStart w:id="26" w:name="X06c9fb060e46fca8cd7f6e3a5f5e185e56e3b30"/>
    <w:p>
      <w:pPr>
        <w:pStyle w:val="Heading2"/>
      </w:pPr>
      <w:r>
        <w:t xml:space="preserve">4. The Digital Transformation and Citizen Journalism</w:t>
      </w:r>
    </w:p>
    <w:p>
      <w:pPr>
        <w:pStyle w:val="FirstParagraph"/>
      </w:pPr>
      <w:r>
        <w:t xml:space="preserve">The rise of digital platforms has revolutionized the work of every journalist in Turkey Istanbul. Traditional print and broadcast media are now supplemented, and sometimes surpassed, by online news portals and social media channels. In Turkey Istanbul, a highly connected urban population consumes news primarily through smartphones.</w:t>
      </w:r>
    </w:p>
    <w:p>
      <w:pPr>
        <w:pStyle w:val="BodyText"/>
      </w:pPr>
      <w:r>
        <w:t xml:space="preserve">This shift empowers the modern journalist to reach audiences directly without traditional gatekeepers. However, it also exposes them to cyberbullying and rapid misinformation campaigns. The role of the journalist has expanded to include fact-checking and digital security management. For students studying journalism in Turkey Istanbul, mastering these digital tools is no longer optional but fundamental.</w:t>
      </w:r>
    </w:p>
    <w:bookmarkEnd w:id="26"/>
    <w:bookmarkStart w:id="27" w:name="Xe47b1f6aa823ad1cecf5b041225a90b15b97f39"/>
    <w:p>
      <w:pPr>
        <w:pStyle w:val="Heading2"/>
      </w:pPr>
      <w:r>
        <w:t xml:space="preserve">5. Ethical Standards and Professional Responsibility</w:t>
      </w:r>
    </w:p>
    <w:p>
      <w:pPr>
        <w:pStyle w:val="FirstParagraph"/>
      </w:pPr>
      <w:r>
        <w:t xml:space="preserve">Ethics remain the cornerstone of credible reporting. The journalist must adhere to principles of accuracy, fairness, and impartiality. In a polarized environment like Turkey Istanbul, these principles are tested daily. The term paper emphasizes that ethical journalism serves as a unifying force in society.</w:t>
      </w:r>
    </w:p>
    <w:p>
      <w:pPr>
        <w:pStyle w:val="BodyText"/>
      </w:pPr>
      <w:r>
        <w:t xml:space="preserve">JOURNALISTS in this region play a vital role in fostering dialogue between diverse communities. Whether reporting on social inequalities or environmental issues affecting the Bosphorus, the journalist must present balanced views that respect local cultural sensitivities while upholding universal human rights standards.</w:t>
      </w:r>
    </w:p>
    <w:bookmarkEnd w:id="27"/>
    <w:bookmarkStart w:id="28" w:name="X03034e073a27578c2ab9d8de920c8fe3022a640"/>
    <w:p>
      <w:pPr>
        <w:pStyle w:val="Heading2"/>
      </w:pPr>
      <w:r>
        <w:t xml:space="preserve">6. The Future of Journalism in Turkey Istanbul</w:t>
      </w:r>
    </w:p>
    <w:p>
      <w:pPr>
        <w:pStyle w:val="FirstParagraph"/>
      </w:pPr>
      <w:r>
        <w:t xml:space="preserve">Looking ahead, the future for the journalist in Turkey Istanbul depends on several factors: technological adoption, educational reform, and legal protection. Universities and training programs in Turkey Istanbul are increasingly focusing on data journalism and investigative techniques to equip new professionals with robust skills.</w:t>
      </w:r>
    </w:p>
    <w:p>
      <w:pPr>
        <w:pStyle w:val="BodyText"/>
      </w:pPr>
      <w:r>
        <w:t xml:space="preserve">Collaboration between local journalists in Turkey Istanbul and international media organizations offers opportunities for knowledge exchange. As globalization continues to impact local markets, the journalist must remain adaptable. The integration of artificial intelligence in newsrooms presents both opportunities for efficiency and risks regarding content authenticity, requiring constant vigilance from every journalist.</w:t>
      </w:r>
    </w:p>
    <w:bookmarkEnd w:id="28"/>
    <w:bookmarkStart w:id="29" w:name="conclusion"/>
    <w:p>
      <w:pPr>
        <w:pStyle w:val="Heading2"/>
      </w:pPr>
      <w:r>
        <w:t xml:space="preserve">7. Conclusion</w:t>
      </w:r>
    </w:p>
    <w:p>
      <w:pPr>
        <w:pStyle w:val="FirstParagraph"/>
      </w:pPr>
      <w:r>
        <w:t xml:space="preserve">In conclusion, this term paper has examined the critical position of the journalist within Turkey Istanbul. It is evident that while challenges exist, they do not diminish the importance of media professionals in shaping public opinion and holding institutions accountable. The journalist remains a key actor in the democratic process.</w:t>
      </w:r>
    </w:p>
    <w:p>
      <w:pPr>
        <w:pStyle w:val="BodyText"/>
      </w:pPr>
      <w:r>
        <w:t xml:space="preserve">For anyone studying media or planning to work as a JOURNALIST in this dynamic region, understanding the specific context of Turkey Istanbul is paramount. The city offers rich opportunities for impactful reporting but demands resilience, ethical clarity, and adaptability. Ultimately, the health of democracy in Turkey Istanbul relies heavily on the ability of every journalist to communicate truthfully and effectively.</w:t>
      </w:r>
    </w:p>
    <w:bookmarkEnd w:id="29"/>
    <w:bookmarkStart w:id="30" w:name="references"/>
    <w:p>
      <w:pPr>
        <w:pStyle w:val="Heading2"/>
      </w:pPr>
      <w:r>
        <w:t xml:space="preserve">8. References</w:t>
      </w:r>
    </w:p>
    <w:p>
      <w:pPr>
        <w:pStyle w:val="FirstParagraph"/>
      </w:pPr>
      <w:r>
        <w:rPr>
          <w:iCs/>
          <w:i/>
        </w:rPr>
        <w:t xml:space="preserve">Note: In a formal academic submission for a Term Paper regarding media studies in Turkey Istanbul, specific citations from academic journals on Turkish press freedom, reports from international press freedom organizations (such as Reporters Without Borders), and local case studies would be included here.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Journalist in Turkey Istanbul</dc:title>
  <dc:creator/>
  <dc:language>en</dc:language>
  <cp:keywords/>
  <dcterms:created xsi:type="dcterms:W3CDTF">2026-07-30T08:32:33Z</dcterms:created>
  <dcterms:modified xsi:type="dcterms:W3CDTF">2026-07-30T08:32:33Z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