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03860904e98360985cc4348555197b32d3bb005"/>
    <w:p>
      <w:pPr>
        <w:pStyle w:val="Heading1"/>
      </w:pPr>
      <w:r>
        <w:t xml:space="preserve">The Role and Evolution of the Journalist in United States New York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Media Studies</w:t>
      </w:r>
      <w:r>
        <w:br/>
      </w:r>
    </w:p>
    <w:p>
      <w:pPr>
        <w:pStyle w:val="BodyText"/>
      </w:pPr>
      <w:r>
        <w:t xml:space="preserve">Candidate:</w:t>
      </w:r>
    </w:p>
    <w:bookmarkStart w:id="20" w:name="i.-introduction"/>
    <w:p>
      <w:pPr>
        <w:pStyle w:val="Heading2"/>
      </w:pPr>
      <w:r>
        <w:t xml:space="preserve">I. Introduction</w:t>
      </w:r>
    </w:p>
    <w:p>
      <w:pPr>
        <w:pStyle w:val="FirstParagraph"/>
      </w:pPr>
      <w:r>
        <w:t xml:space="preserve">The landscape of modern communication is inextricably linked to the individuals who gather, verify, and disseminate information. At the heart of this complex ecosystem stands the Journalist. While journalism is a global profession, its most potent and visible manifestation occurs within specific geographic and cultural hubs. Among these, United States New York City stands as perhaps the most significant epicenter of media activity in the world. Often referred to as "Media City," New York serves as headquarters for major news networks, publishing houses, and digital startups. This term paper explores the multifaceted role of the Journalist within this unique environment, analyzing how the specific dynamics of United States New York City influence journalistic practices, ethical standards, and societal impact.</w:t>
      </w:r>
    </w:p>
    <w:p>
      <w:pPr>
        <w:pStyle w:val="BodyText"/>
      </w:pPr>
      <w:r>
        <w:t xml:space="preserve">In United States New York City, a Journalist is not merely a reporter; they are an actor in a high-stakes theater where political power, financial capital, and cultural trends intersect. The density of institutions in this metropolis creates a competitive environment that demands speed, accuracy, and depth. This document argues that the Journalist in United States New York City operates under distinct pressures compared to their counterparts elsewhere, shaped by the city’s status as a global hub for finance, politics, and culture.</w:t>
      </w:r>
    </w:p>
    <w:bookmarkEnd w:id="20"/>
    <w:bookmarkStart w:id="21" w:name="X6803285cf4cc753b6d6473b6f7a8db1e3abf96d"/>
    <w:p>
      <w:pPr>
        <w:pStyle w:val="Heading2"/>
      </w:pPr>
      <w:r>
        <w:t xml:space="preserve">II. The Historical Context of Journalism in New York</w:t>
      </w:r>
    </w:p>
    <w:p>
      <w:pPr>
        <w:pStyle w:val="FirstParagraph"/>
      </w:pPr>
      <w:r>
        <w:t xml:space="preserve">To understand the contemporary Journalist in United States New York City, one must look to its historical roots. Since the founding of America’s first newspapers in the colonial era, New York has been a battleground for press freedom and informational integrity. From Benjamin Franklin’s early ventures to the rise of yellow journalism at the turn of the 20th century, and subsequently to Watergate-era investigative reporting by The New York Times, the city has set national standards. These historical precedents have created a institutional memory that today’s Journalist inherits.</w:t>
      </w:r>
    </w:p>
    <w:p>
      <w:pPr>
        <w:pStyle w:val="BodyText"/>
      </w:pPr>
      <w:r>
        <w:t xml:space="preserve">The concentration of major newspapers such as</w:t>
      </w:r>
      <w:r>
        <w:t xml:space="preserve"> </w:t>
      </w:r>
      <w:r>
        <w:rPr>
          <w:iCs/>
          <w:i/>
        </w:rPr>
        <w:t xml:space="preserve">The New York Times</w:t>
      </w:r>
      <w:r>
        <w:t xml:space="preserve">,</w:t>
      </w:r>
      <w:r>
        <w:t xml:space="preserve"> </w:t>
      </w:r>
      <w:r>
        <w:rPr>
          <w:iCs/>
          <w:i/>
        </w:rPr>
        <w:t xml:space="preserve">The Wall Street Journal</w:t>
      </w:r>
      <w:r>
        <w:t xml:space="preserve">, and the recently restructured local publications means that decisions made by senior editors in Manhattan often ripple across the nation. Consequently, a Journalist based in United States New York City carries a weight of responsibility that extends beyond local reporting; they are perceived as setting the narrative for global audiences.</w:t>
      </w:r>
    </w:p>
    <w:bookmarkEnd w:id="21"/>
    <w:bookmarkStart w:id="22" w:name="Xbf8832de7cca4e4230c01abab91190b538e7ff9"/>
    <w:p>
      <w:pPr>
        <w:pStyle w:val="Heading2"/>
      </w:pPr>
      <w:r>
        <w:t xml:space="preserve">III. The Modern Pressures Facing the Journalist</w:t>
      </w:r>
    </w:p>
    <w:p>
      <w:pPr>
        <w:pStyle w:val="FirstParagraph"/>
      </w:pPr>
      <w:r>
        <w:t xml:space="preserve">In the 21st century, the role of the Journalist has undergone radical transformation, and these changes are most acute in United States New York City. The advent of digital media has eroded traditional business models, forcing newsrooms to reduce staff while increasing output demands. For a Journalist in this region, this often manifests as a "one-person newsroom" scenario, where reporters must be skilled videographers, podcasters, data analysts, and social media managers simultaneously.</w:t>
      </w:r>
    </w:p>
    <w:p>
      <w:pPr>
        <w:pStyle w:val="BodyText"/>
      </w:pPr>
      <w:r>
        <w:t xml:space="preserve">Furthermore the pace of news in United States New York City is relentless. The constant cycle of breaking news driven by global markets and international politics requires a Journalist to process information rapidly. This speed creates an inherent tension between accuracy and timeliness—a core ethical challenge for every modern practitioner. In this high-pressure environment, the journalistic integrity becomes both more fragile and more critical.</w:t>
      </w:r>
    </w:p>
    <w:bookmarkEnd w:id="22"/>
    <w:bookmarkStart w:id="23" w:name="X528e32a587c86f1a964e09e7fb418cb4f3ae677"/>
    <w:p>
      <w:pPr>
        <w:pStyle w:val="Heading2"/>
      </w:pPr>
      <w:r>
        <w:t xml:space="preserve">IV. The Unique Ecosystem of United States New York City</w:t>
      </w:r>
    </w:p>
    <w:p>
      <w:pPr>
        <w:pStyle w:val="FirstParagraph"/>
      </w:pPr>
      <w:r>
        <w:t xml:space="preserve">New York City offers a unique ecosystem that shapes the work of the Journalist in ways no other city can replicate. The proximity to Wall Street, the United Nations, Broadway, and federal government offices provides unparalleled access to sources. However this access comes with its own set of challenges.</w:t>
      </w:r>
    </w:p>
    <w:p>
      <w:pPr>
        <w:numPr>
          <w:ilvl w:val="0"/>
          <w:numId w:val="1001"/>
        </w:numPr>
        <w:pStyle w:val="Compact"/>
      </w:pPr>
      <w:r>
        <w:rPr>
          <w:bCs/>
          <w:b/>
        </w:rPr>
        <w:t xml:space="preserve">Access and Access Bias:</w:t>
      </w:r>
      <w:r>
        <w:t xml:space="preserve"> </w:t>
      </w:r>
      <w:r>
        <w:t xml:space="preserve">Because major institutions are headquartered in United States New York City, Journalists often develop close relationships with powerful figures. While this facilitates reporting, it also risks creating conflicts of interest or a "captured" press that becomes too sympathetic to corporate or political elites.</w:t>
      </w:r>
    </w:p>
    <w:p>
      <w:pPr>
        <w:numPr>
          <w:ilvl w:val="0"/>
          <w:numId w:val="1001"/>
        </w:numPr>
        <w:pStyle w:val="Compact"/>
      </w:pPr>
      <w:r>
        <w:rPr>
          <w:bCs/>
          <w:b/>
        </w:rPr>
        <w:t xml:space="preserve">Cultural Diversity:</w:t>
      </w:r>
      <w:r>
        <w:t xml:space="preserve"> </w:t>
      </w:r>
      <w:r>
        <w:t xml:space="preserve">As one of the most diverse cities in the world, United States New York City requires Journalists to possess cultural competence. Reporting on communities from Queens to Harlem demands nuanced understanding and language skills, moving beyond stereotypical narratives.</w:t>
      </w:r>
    </w:p>
    <w:p>
      <w:pPr>
        <w:numPr>
          <w:ilvl w:val="0"/>
          <w:numId w:val="1001"/>
        </w:numPr>
        <w:pStyle w:val="Compact"/>
      </w:pPr>
      <w:r>
        <w:rPr>
          <w:bCs/>
          <w:b/>
        </w:rPr>
        <w:t xml:space="preserve">Digital Innovation Hub:</w:t>
      </w:r>
      <w:r>
        <w:t xml:space="preserve"> </w:t>
      </w:r>
      <w:r>
        <w:t xml:space="preserve">The city is home to countless media startups and tech firms. Here, the traditional Journalist must collaborate with engineers and product designers, blurring the lines between content creation and technology development.</w:t>
      </w:r>
    </w:p>
    <w:bookmarkEnd w:id="23"/>
    <w:bookmarkStart w:id="24" w:name="Xcb00862f8da681008de5c1d438aba8cc1976f4b"/>
    <w:p>
      <w:pPr>
        <w:pStyle w:val="Heading2"/>
      </w:pPr>
      <w:r>
        <w:t xml:space="preserve">V. Ethical Challenges and Social Responsibility</w:t>
      </w:r>
    </w:p>
    <w:p>
      <w:pPr>
        <w:pStyle w:val="FirstParagraph"/>
      </w:pPr>
      <w:r>
        <w:t xml:space="preserve">The ethical burden on a Journalist in United States New York City is profound. The city is a microcosm of global inequalities, from the homelessness crisis to the gentrification of historic neighborhoods. A Journalist has a duty to highlight these issues without sensationalism or exploitation. In an era of "clickbait" economics, resisting the temptation to prioritize engagement metrics over substantive reporting is a constant struggle.</w:t>
      </w:r>
    </w:p>
    <w:p>
      <w:pPr>
        <w:pStyle w:val="BodyText"/>
      </w:pPr>
      <w:r>
        <w:t xml:space="preserve">Moreover, in United States New York City, the rise of partisan media and alternative news outlets has fractured the public’s trust in traditional journalism. This polarization demands that every Journalist reaffirm their commitment to objectivity, fairness, and transparency. The city’s diverse population is skeptical of media narratives; thus, a Journalist must work harder to build credibility through community engagement and transparent sourcing.</w:t>
      </w:r>
    </w:p>
    <w:bookmarkEnd w:id="24"/>
    <w:bookmarkStart w:id="25" w:name="vi.-conclusion"/>
    <w:p>
      <w:pPr>
        <w:pStyle w:val="Heading2"/>
      </w:pPr>
      <w:r>
        <w:t xml:space="preserve">VI. Conclusion</w:t>
      </w:r>
    </w:p>
    <w:p>
      <w:pPr>
        <w:pStyle w:val="FirstParagraph"/>
      </w:pPr>
      <w:r>
        <w:t xml:space="preserve">In conclusion, the Journalist in United States New York City occupies a position of immense influence and significant challenge. The city’s status as a global media capital means that their work has amplified reach, but it also exposes them to unique pressures regarding speed, access, and ethical integrity. As the media landscape continues to evolve with artificial intelligence and decentralized publishing models, the core values of journalism remain vital.</w:t>
      </w:r>
    </w:p>
    <w:p>
      <w:pPr>
        <w:pStyle w:val="BodyText"/>
      </w:pPr>
      <w:r>
        <w:t xml:space="preserve">The future of news in United States New York City depends on Journalists who can adapt technologically while remaining steadfast in their commitment to truth. Whether working for legacy institutions or independent digital ventures, these professionals must navigate the complex social fabric of the city to serve the public interest. Ultimately, the health of democracy in United States New York City—and indeed globally—relies heavily on the effectiveness and ethical standing of its Journalists.</w:t>
      </w:r>
    </w:p>
    <w:p>
      <w:pPr>
        <w:pStyle w:val="BodyText"/>
      </w:pPr>
      <w:r>
        <w:rPr>
          <w:iCs/>
          <w:i/>
        </w:rPr>
        <w:t xml:space="preserve">This term paper was prepared for academic review regarding media studies in major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United States New York City</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