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7" w:name="Xe13d647e147619c9b8490775fcc842fc3c0de13"/>
    <w:p>
      <w:pPr>
        <w:pStyle w:val="Heading1"/>
      </w:pPr>
      <w:r>
        <w:t xml:space="preserve">The Fourth Estate in the Digital Age:</w:t>
      </w:r>
      <w:r>
        <w:br/>
      </w:r>
      <w:r>
        <w:t xml:space="preserve">An Analysis of the Journalist in United States San Francisco</w:t>
      </w:r>
    </w:p>
    <w:p>
      <w:pPr>
        <w:pStyle w:val="FirstParagraph"/>
      </w:pPr>
      <w:r>
        <w:rPr>
          <w:bCs/>
          <w:b/>
        </w:rPr>
        <w:t xml:space="preserve">Name:</w:t>
      </w:r>
      <w:r>
        <w:t xml:space="preserve"> </w:t>
      </w:r>
      <w:r>
        <w:t xml:space="preserve">[Student Name]</w:t>
      </w:r>
      <w:r>
        <w:br/>
      </w:r>
      <w:r>
        <w:rPr>
          <w:bCs/>
          <w:b/>
        </w:rPr>
        <w:t xml:space="preserve">Date:</w:t>
      </w:r>
      <w:r>
        <w:t xml:space="preserve"> </w:t>
      </w:r>
      <w:r>
        <w:t xml:space="preserve">October 26, 2023</w:t>
      </w:r>
      <w:r>
        <w:br/>
      </w:r>
    </w:p>
    <w:p>
      <w:pPr>
        <w:pStyle w:val="BodyText"/>
      </w:pPr>
      <w:r>
        <w:t xml:space="preserve">Course: Journalism &amp; Media Studies</w:t>
      </w:r>
    </w:p>
    <w:bookmarkStart w:id="20" w:name="i.-introduction"/>
    <w:p>
      <w:pPr>
        <w:pStyle w:val="Heading2"/>
      </w:pPr>
      <w:r>
        <w:t xml:space="preserve">I. Introduction</w:t>
      </w:r>
    </w:p>
    <w:p>
      <w:pPr>
        <w:pStyle w:val="FirstParagraph"/>
      </w:pPr>
      <w:r>
        <w:t xml:space="preserve">The landscape of modern journalism is undergoing a seismic shift, driven by technological advancements, economic pressures, and changing consumer habits. Nowhere is this transformation more palpable than in the city of San Francisco. As a global hub for technology and innovation within the United States San Francisco serves as both the laboratory for these changes and their primary epicenter. This term paper explores the multifaceted role of the</w:t>
      </w:r>
      <w:r>
        <w:t xml:space="preserve"> </w:t>
      </w:r>
      <w:r>
        <w:rPr>
          <w:bCs/>
          <w:b/>
        </w:rPr>
        <w:t xml:space="preserve">Journalist</w:t>
      </w:r>
      <w:r>
        <w:t xml:space="preserve"> </w:t>
      </w:r>
      <w:r>
        <w:t xml:space="preserve">in contemporary society, with a specific focus on how this profession operates within the unique socio-political and economic context of</w:t>
      </w:r>
      <w:r>
        <w:t xml:space="preserve"> </w:t>
      </w:r>
      <w:r>
        <w:rPr>
          <w:bCs/>
          <w:b/>
        </w:rPr>
        <w:t xml:space="preserve">United States San Francisco</w:t>
      </w:r>
      <w:r>
        <w:t xml:space="preserve">. By examining historical precedents, current challenges regarding misinformation and digital disruption, and emerging trends in local reporting, we can better understand how the definition of a</w:t>
      </w:r>
      <w:r>
        <w:t xml:space="preserve"> </w:t>
      </w:r>
      <w:r>
        <w:rPr>
          <w:bCs/>
          <w:b/>
        </w:rPr>
        <w:t xml:space="preserve">Journalist</w:t>
      </w:r>
      <w:r>
        <w:t xml:space="preserve"> </w:t>
      </w:r>
      <w:r>
        <w:t xml:space="preserve">is evolving to meet the needs of a rapidly changing metropolis.</w:t>
      </w:r>
    </w:p>
    <w:bookmarkEnd w:id="20"/>
    <w:bookmarkStart w:id="21" w:name="X9e6af5ea7073b1a3b58bc95a42bf338f09f3c61"/>
    <w:p>
      <w:pPr>
        <w:pStyle w:val="Heading2"/>
      </w:pPr>
      <w:r>
        <w:t xml:space="preserve">II. Historical Context: From Gold Rush to Silicon Valley</w:t>
      </w:r>
    </w:p>
    <w:p>
      <w:pPr>
        <w:pStyle w:val="FirstParagraph"/>
      </w:pPr>
      <w:r>
        <w:t xml:space="preserve">To understand the present, one must look to the past. The tradition of investigative reporting in</w:t>
      </w:r>
      <w:r>
        <w:t xml:space="preserve"> </w:t>
      </w:r>
      <w:r>
        <w:rPr>
          <w:bCs/>
          <w:b/>
        </w:rPr>
        <w:t xml:space="preserve">United States San Francisco</w:t>
      </w:r>
      <w:r>
        <w:t xml:space="preserve">, often referred to as "Frisco" by locals or simply SF, has deep roots. Historically, newspapers like the</w:t>
      </w:r>
      <w:r>
        <w:t xml:space="preserve"> </w:t>
      </w:r>
      <w:r>
        <w:rPr>
          <w:iCs/>
          <w:i/>
        </w:rPr>
        <w:t xml:space="preserve">San Francisco Chronicle</w:t>
      </w:r>
      <w:r>
        <w:t xml:space="preserve"> </w:t>
      </w:r>
      <w:r>
        <w:t xml:space="preserve">and the</w:t>
      </w:r>
      <w:r>
        <w:t xml:space="preserve"> </w:t>
      </w:r>
      <w:r>
        <w:rPr>
          <w:iCs/>
          <w:i/>
        </w:rPr>
        <w:t xml:space="preserve">San Francisco Examiner</w:t>
      </w:r>
      <w:r>
        <w:t xml:space="preserve"> </w:t>
      </w:r>
      <w:r>
        <w:t xml:space="preserve">have played pivotal roles in shaping public opinion on issues ranging from labor rights in the late 19th century to civil liberties during the mid-20th century. The archetype of the crusading</w:t>
      </w:r>
      <w:r>
        <w:t xml:space="preserve"> </w:t>
      </w:r>
      <w:r>
        <w:rPr>
          <w:bCs/>
          <w:b/>
        </w:rPr>
        <w:t xml:space="preserve">Journalist</w:t>
      </w:r>
      <w:r>
        <w:t xml:space="preserve"> </w:t>
      </w:r>
      <w:r>
        <w:t xml:space="preserve">was forged here, particularly through muckraking efforts that exposed corruption in city hall and corporate monopolies.</w:t>
      </w:r>
    </w:p>
    <w:p>
      <w:pPr>
        <w:pStyle w:val="BodyText"/>
      </w:pPr>
      <w:r>
        <w:t xml:space="preserve">However, as San Francisco transitioned from a port city to a technology capital, the nature of news consumption shifted dramatically. The rise of Silicon Valley introduced new media platforms that bypassed traditional gatekeepers. Consequently, the</w:t>
      </w:r>
      <w:r>
        <w:t xml:space="preserve"> </w:t>
      </w:r>
      <w:r>
        <w:rPr>
          <w:bCs/>
          <w:b/>
        </w:rPr>
        <w:t xml:space="preserve">Journalist</w:t>
      </w:r>
      <w:r>
        <w:t xml:space="preserve"> </w:t>
      </w:r>
      <w:r>
        <w:t xml:space="preserve">in San Francisco no longer competes solely with other local newspapers but with tech giants and social media algorithms that dictate information flow.</w:t>
      </w:r>
    </w:p>
    <w:bookmarkEnd w:id="21"/>
    <w:bookmarkStart w:id="22" w:name="Xc4328a5d332cbcc71bc69a27ad68c188554d643"/>
    <w:p>
      <w:pPr>
        <w:pStyle w:val="Heading2"/>
      </w:pPr>
      <w:r>
        <w:t xml:space="preserve">III. The Digital Disruption and Economic Challenges</w:t>
      </w:r>
    </w:p>
    <w:p>
      <w:pPr>
        <w:pStyle w:val="FirstParagraph"/>
      </w:pPr>
      <w:r>
        <w:t xml:space="preserve">The most significant challenge facing the modern</w:t>
      </w:r>
      <w:r>
        <w:t xml:space="preserve"> </w:t>
      </w:r>
      <w:r>
        <w:rPr>
          <w:bCs/>
          <w:b/>
        </w:rPr>
        <w:t xml:space="preserve">Journalist</w:t>
      </w:r>
      <w:r>
        <w:t xml:space="preserve"> </w:t>
      </w:r>
      <w:r>
        <w:t xml:space="preserve">is economic viability. In many parts of the United States, including San Francisco, traditional newsrooms have shrunk due to declining print subscriptions and advertising revenue shifting toward digital platforms. This phenomenon has led to "news deserts," where vital local issues go uncovered because there are insufficient resources dedicated to beat reporting.</w:t>
      </w:r>
    </w:p>
    <w:p>
      <w:pPr>
        <w:pStyle w:val="BodyText"/>
      </w:pPr>
      <w:r>
        <w:t xml:space="preserve">In San Francisco, this trend is particularly acute due to the high cost of living and operation. While the city boasts wealthy tech donors who fund non-profit journalism outlets like CalMatters or The Guardian US Bay Area bureau, independent local</w:t>
      </w:r>
      <w:r>
        <w:t xml:space="preserve"> </w:t>
      </w:r>
      <w:r>
        <w:rPr>
          <w:bCs/>
          <w:b/>
        </w:rPr>
        <w:t xml:space="preserve">Journalist</w:t>
      </w:r>
      <w:r>
        <w:t xml:space="preserve">s often struggle to sustain themselves without institutional support. The pressure to generate clicks over substance has influenced editorial decisions, forcing many</w:t>
      </w:r>
      <w:r>
        <w:t xml:space="preserve"> </w:t>
      </w:r>
      <w:r>
        <w:rPr>
          <w:bCs/>
          <w:b/>
        </w:rPr>
        <w:t xml:space="preserve">Journalist</w:t>
      </w:r>
      <w:r>
        <w:t xml:space="preserve">s in the region to adopt SEO-driven strategies that may compromise depth for breadth.</w:t>
      </w:r>
    </w:p>
    <w:bookmarkEnd w:id="22"/>
    <w:bookmarkStart w:id="23" w:name="X60652d4f2d12974bcf4ed9bc92d1be9b9992eda"/>
    <w:p>
      <w:pPr>
        <w:pStyle w:val="Heading2"/>
      </w:pPr>
      <w:r>
        <w:t xml:space="preserve">IV. Tech-Driven Journalism and Innovation</w:t>
      </w:r>
    </w:p>
    <w:p>
      <w:pPr>
        <w:pStyle w:val="FirstParagraph"/>
      </w:pPr>
      <w:r>
        <w:t xml:space="preserve">Despite economic headwinds, San Francisco remains a leader in journalistic innovation. The proximity to tech companies has fostered collaborations between engineers and reporters. Data journalism, once a niche field, is now standard practice among serious newsrooms in</w:t>
      </w:r>
      <w:r>
        <w:t xml:space="preserve"> </w:t>
      </w:r>
      <w:r>
        <w:rPr>
          <w:bCs/>
          <w:b/>
        </w:rPr>
        <w:t xml:space="preserve">United States San Francisco</w:t>
      </w:r>
      <w:r>
        <w:t xml:space="preserve">. Here, the</w:t>
      </w:r>
      <w:r>
        <w:t xml:space="preserve"> </w:t>
      </w:r>
      <w:r>
        <w:rPr>
          <w:bCs/>
          <w:b/>
        </w:rPr>
        <w:t xml:space="preserve">Journalist</w:t>
      </w:r>
      <w:r>
        <w:t xml:space="preserve"> </w:t>
      </w:r>
      <w:r>
        <w:t xml:space="preserve">acts as both storyteller and analyst, using code to uncover patterns in public records related to housing policies, police conduct, or environmental impacts.</w:t>
      </w:r>
    </w:p>
    <w:p>
      <w:pPr>
        <w:pStyle w:val="BodyText"/>
      </w:pPr>
      <w:r>
        <w:t xml:space="preserve">Furthermore, the role of the</w:t>
      </w:r>
      <w:r>
        <w:t xml:space="preserve"> </w:t>
      </w:r>
      <w:r>
        <w:rPr>
          <w:bCs/>
          <w:b/>
        </w:rPr>
        <w:t xml:space="preserve">Journalist</w:t>
      </w:r>
      <w:r>
        <w:t xml:space="preserve"> </w:t>
      </w:r>
      <w:r>
        <w:t xml:space="preserve">has expanded to include multimedia production. Video documentaries, podcasts such as "The Weeds" or local SF-centric shows like "SF Standard," and interactive graphics have become essential tools for engaging audiences who consume news primarily on mobile devices. In this environment, adaptability is a core competency for any</w:t>
      </w:r>
      <w:r>
        <w:t xml:space="preserve"> </w:t>
      </w:r>
      <w:r>
        <w:rPr>
          <w:bCs/>
          <w:b/>
        </w:rPr>
        <w:t xml:space="preserve">Journalist</w:t>
      </w:r>
      <w:r>
        <w:t xml:space="preserve"> </w:t>
      </w:r>
      <w:r>
        <w:t xml:space="preserve">operating in the Bay Area.</w:t>
      </w:r>
    </w:p>
    <w:bookmarkEnd w:id="23"/>
    <w:bookmarkStart w:id="24" w:name="Xd208e73765235fec2aa37063e6c1f9e34501800"/>
    <w:p>
      <w:pPr>
        <w:pStyle w:val="Heading2"/>
      </w:pPr>
      <w:r>
        <w:t xml:space="preserve">V. Ethical Considerations and Misinformation</w:t>
      </w:r>
    </w:p>
    <w:p>
      <w:pPr>
        <w:pStyle w:val="FirstParagraph"/>
      </w:pPr>
      <w:r>
        <w:t xml:space="preserve">The proliferation of digital platforms has also exacerbated the spread of misinformation, posing an ethical dilemma for every working journalist. In San Francisco, where political discourse is often polarized around issues like homelessness, housing affordability, and tech regulation, the responsibility of the</w:t>
      </w:r>
      <w:r>
        <w:t xml:space="preserve"> </w:t>
      </w:r>
      <w:r>
        <w:rPr>
          <w:bCs/>
          <w:b/>
        </w:rPr>
        <w:t xml:space="preserve">Journalist</w:t>
      </w:r>
      <w:r>
        <w:t xml:space="preserve"> </w:t>
      </w:r>
      <w:r>
        <w:t xml:space="preserve">to verify sources and present balanced viewpoints is critical.</w:t>
      </w:r>
    </w:p>
    <w:p>
      <w:pPr>
        <w:pStyle w:val="BodyText"/>
      </w:pPr>
      <w:r>
        <w:t xml:space="preserve">The concept of objectivity has been re-evaluated in recent years. Many journalists in San Francisco now adopt frameworks such as "constructive journalism" or "solutions journalism," focusing not just on problems but on potential resolutions. This approach aims to rebuild trust with communities that feel ignored by mainstream narratives. For the modern</w:t>
      </w:r>
      <w:r>
        <w:t xml:space="preserve"> </w:t>
      </w:r>
      <w:r>
        <w:rPr>
          <w:bCs/>
          <w:b/>
        </w:rPr>
        <w:t xml:space="preserve">Journalist</w:t>
      </w:r>
      <w:r>
        <w:t xml:space="preserve">, credibility is their most valuable asset, and maintaining it requires rigorous adherence to ethical standards amidst intense competitive pressure.</w:t>
      </w:r>
    </w:p>
    <w:bookmarkEnd w:id="24"/>
    <w:bookmarkStart w:id="25" w:name="vi.-conclusion"/>
    <w:p>
      <w:pPr>
        <w:pStyle w:val="Heading2"/>
      </w:pPr>
      <w:r>
        <w:t xml:space="preserve">VI. Conclusion</w:t>
      </w:r>
    </w:p>
    <w:p>
      <w:pPr>
        <w:pStyle w:val="FirstParagraph"/>
      </w:pPr>
      <w:r>
        <w:t xml:space="preserve">In conclusion, the profession of journalism in San Francisco stands at a crossroads. The</w:t>
      </w:r>
      <w:r>
        <w:t xml:space="preserve"> </w:t>
      </w:r>
      <w:r>
        <w:rPr>
          <w:bCs/>
          <w:b/>
        </w:rPr>
        <w:t xml:space="preserve">Journalist</w:t>
      </w:r>
      <w:r>
        <w:t xml:space="preserve"> </w:t>
      </w:r>
      <w:r>
        <w:t xml:space="preserve">today must navigate a complex terrain defined by economic instability, technological disruption, and heightened ethical scrutiny. However, the unique environment of</w:t>
      </w:r>
      <w:r>
        <w:t xml:space="preserve"> </w:t>
      </w:r>
      <w:r>
        <w:rPr>
          <w:bCs/>
          <w:b/>
        </w:rPr>
        <w:t xml:space="preserve">United States San Francisco</w:t>
      </w:r>
      <w:r>
        <w:t xml:space="preserve">, with its blend of historical significance and cutting-edge innovation, offers opportunities for reinvention rather than just survival.</w:t>
      </w:r>
    </w:p>
    <w:p>
      <w:pPr>
        <w:pStyle w:val="BodyText"/>
      </w:pPr>
      <w:r>
        <w:t xml:space="preserve">The future of local news in San Francisco depends on sustainable business models that value high-quality reporting and on a public that recognizes the essential role a dedicated</w:t>
      </w:r>
      <w:r>
        <w:t xml:space="preserve"> </w:t>
      </w:r>
      <w:r>
        <w:rPr>
          <w:bCs/>
          <w:b/>
        </w:rPr>
        <w:t xml:space="preserve">Journalist</w:t>
      </w:r>
      <w:r>
        <w:t xml:space="preserve"> </w:t>
      </w:r>
      <w:r>
        <w:t xml:space="preserve">plays in holding power accountable. As long as there are stories to be told about the human experience within this vibrant city, the need for truth-seeking professionals remains undiminished. The evolution of the</w:t>
      </w:r>
      <w:r>
        <w:t xml:space="preserve"> </w:t>
      </w:r>
      <w:r>
        <w:rPr>
          <w:bCs/>
          <w:b/>
        </w:rPr>
        <w:t xml:space="preserve">Journalist</w:t>
      </w:r>
      <w:r>
        <w:t xml:space="preserve"> </w:t>
      </w:r>
      <w:r>
        <w:t xml:space="preserve">in</w:t>
      </w:r>
      <w:r>
        <w:t xml:space="preserve"> </w:t>
      </w:r>
      <w:r>
        <w:rPr>
          <w:bCs/>
          <w:b/>
        </w:rPr>
        <w:t xml:space="preserve">United States San Francisco</w:t>
      </w:r>
      <w:r>
        <w:t xml:space="preserve"> </w:t>
      </w:r>
      <w:r>
        <w:t xml:space="preserve">serves as a microcosm for the broader global shift in media, highlighting both the vulnerabilities and resilience of democratic discourse in the digital age.</w:t>
      </w:r>
    </w:p>
    <w:bookmarkEnd w:id="25"/>
    <w:bookmarkStart w:id="26" w:name="vii.-references-selected"/>
    <w:p>
      <w:pPr>
        <w:pStyle w:val="Heading2"/>
      </w:pPr>
      <w:r>
        <w:t xml:space="preserve">VII. References (Selected)</w:t>
      </w:r>
    </w:p>
    <w:p>
      <w:pPr>
        <w:numPr>
          <w:ilvl w:val="0"/>
          <w:numId w:val="1001"/>
        </w:numPr>
        <w:pStyle w:val="Compact"/>
      </w:pPr>
      <w:r>
        <w:t xml:space="preserve">McChesney, R. W. (2008). Rich Media, Poor Democracy: Communication Politics in Dubious Times.</w:t>
      </w:r>
    </w:p>
    <w:p>
      <w:pPr>
        <w:numPr>
          <w:ilvl w:val="0"/>
          <w:numId w:val="1001"/>
        </w:numPr>
        <w:pStyle w:val="Compact"/>
      </w:pPr>
      <w:r>
        <w:t xml:space="preserve">Nieman Journalism Lab. (2023). State of Local News in the Bay Area.</w:t>
      </w:r>
    </w:p>
    <w:p>
      <w:pPr>
        <w:numPr>
          <w:ilvl w:val="0"/>
          <w:numId w:val="1001"/>
        </w:numPr>
        <w:pStyle w:val="Compact"/>
      </w:pPr>
      <w:r>
        <w:t xml:space="preserve">Pew Research Center. (2022). News Consumption Across Social Platforms.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Journalist in United States San Francisco</dc:title>
  <dc:creator/>
  <dc:language>en</dc:language>
  <cp:keywords/>
  <dcterms:created xsi:type="dcterms:W3CDTF">2026-07-30T04:01:38Z</dcterms:created>
  <dcterms:modified xsi:type="dcterms:W3CDTF">2026-07-30T04:01:38Z</dcterms:modified>
</cp:coreProperties>
</file>

<file path=docProps/custom.xml><?xml version="1.0" encoding="utf-8"?>
<Properties xmlns="http://schemas.openxmlformats.org/officeDocument/2006/custom-properties" xmlns:vt="http://schemas.openxmlformats.org/officeDocument/2006/docPropsVTypes"/>
</file>