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0ac19aed2c631a2f0cb0702007adada324b8783"/>
    <w:p>
      <w:pPr>
        <w:pStyle w:val="Heading1"/>
      </w:pPr>
      <w:r>
        <w:t xml:space="preserve">The Role and Challenges of the Judge in Brazil Rio de Janeiro</w:t>
      </w:r>
    </w:p>
    <w:p>
      <w:pPr>
        <w:pStyle w:val="FirstParagraph"/>
      </w:pPr>
      <w:r>
        <w:t xml:space="preserve">A Comprehensive Analysis of Judicial Functionality within the Complex Socio-Legal Landscape of Carioca Jurisprudence</w:t>
      </w:r>
    </w:p>
    <w:bookmarkEnd w:id="20"/>
    <w:bookmarkStart w:id="21" w:name="i.-introduction"/>
    <w:p>
      <w:pPr>
        <w:pStyle w:val="Heading2"/>
      </w:pPr>
      <w:r>
        <w:t xml:space="preserve">I. Introduction</w:t>
      </w:r>
    </w:p>
    <w:p>
      <w:pPr>
        <w:pStyle w:val="FirstParagraph"/>
      </w:pPr>
      <w:r>
        <w:t xml:space="preserve">The administration of justice is the bedrock upon which democratic societies are built, and nowhere is this more critical than in the multifaceted legal environment of Brazil Rio de Janeiro. As one of the most populous and culturally significant states in South America, Brazil Rio de Janeiro presents a unique crucible for judicial activity. The</w:t>
      </w:r>
      <w:r>
        <w:t xml:space="preserve"> </w:t>
      </w:r>
      <w:r>
        <w:rPr>
          <w:bCs/>
          <w:b/>
        </w:rPr>
        <w:t xml:space="preserve">Judge</w:t>
      </w:r>
      <w:r>
        <w:t xml:space="preserve">, as the central figure in this system, serves not merely as an arbiter of disputes but as a guardian of constitutional rights amidst profound social disparities. This term paper examines the intricate role of the</w:t>
      </w:r>
      <w:r>
        <w:t xml:space="preserve"> </w:t>
      </w:r>
      <w:r>
        <w:rPr>
          <w:bCs/>
          <w:b/>
        </w:rPr>
        <w:t xml:space="preserve">Judge</w:t>
      </w:r>
      <w:r>
        <w:t xml:space="preserve"> </w:t>
      </w:r>
      <w:r>
        <w:t xml:space="preserve">within the specific context of Brazil Rio de Janeiro, analyzing how historical precedents, modern legal frameworks, and socio-economic realities intersect to shape judicial outcomes.</w:t>
      </w:r>
    </w:p>
    <w:p>
      <w:pPr>
        <w:pStyle w:val="BodyText"/>
      </w:pPr>
      <w:r>
        <w:t xml:space="preserve">In Brazil Rio de Janeiro, the judiciary operates under a civil law tradition rooted in Roman-Germanic systems. However, the application of these laws is heavily influenced by local customs and urgent social demands. The</w:t>
      </w:r>
      <w:r>
        <w:t xml:space="preserve"> </w:t>
      </w:r>
      <w:r>
        <w:rPr>
          <w:bCs/>
          <w:b/>
        </w:rPr>
        <w:t xml:space="preserve">Judge</w:t>
      </w:r>
      <w:r>
        <w:t xml:space="preserve"> </w:t>
      </w:r>
      <w:r>
        <w:t xml:space="preserve">must navigate a dual reality: one where legal statutes are clear on paper, but where enforcement and interpretation often require a nuanced understanding of the Carioca context—spanning from the affluent Barra da Tijuca to the complex urban structures of favelas like Rocinha and Complexo do Alemão.</w:t>
      </w:r>
    </w:p>
    <w:bookmarkEnd w:id="21"/>
    <w:bookmarkStart w:id="22" w:name="X42ef23f49619bfed1c0ee29427fc44a5f3fdee9"/>
    <w:p>
      <w:pPr>
        <w:pStyle w:val="Heading2"/>
      </w:pPr>
      <w:r>
        <w:t xml:space="preserve">II. The Institutional Framework of Justice in Brazil Rio de Janeiro</w:t>
      </w:r>
    </w:p>
    <w:p>
      <w:pPr>
        <w:pStyle w:val="FirstParagraph"/>
      </w:pPr>
      <w:r>
        <w:t xml:space="preserve">To understand the position of the</w:t>
      </w:r>
      <w:r>
        <w:t xml:space="preserve"> </w:t>
      </w:r>
      <w:r>
        <w:rPr>
          <w:bCs/>
          <w:b/>
        </w:rPr>
        <w:t xml:space="preserve">Judge</w:t>
      </w:r>
      <w:r>
        <w:t xml:space="preserve">, one must first appreciate the institutional structure governing them. The justice system in Brazil is federal, yet state courts handle a vast majority of civil and criminal cases. In Brazil Rio de Janeiro, this responsibility falls primarily to the Tribunal de Justiça do Estado do Rio de Janeiro (TJ-RJ). This high court oversees thousands of lower-level judges who serve as the first line of judicial defense for citizens.</w:t>
      </w:r>
    </w:p>
    <w:p>
      <w:pPr>
        <w:pStyle w:val="BodyText"/>
      </w:pPr>
      <w:r>
        <w:t xml:space="preserve">The appointment process for a</w:t>
      </w:r>
      <w:r>
        <w:t xml:space="preserve"> </w:t>
      </w:r>
      <w:r>
        <w:rPr>
          <w:bCs/>
          <w:b/>
        </w:rPr>
        <w:t xml:space="preserve">Judge</w:t>
      </w:r>
      <w:r>
        <w:t xml:space="preserve"> </w:t>
      </w:r>
      <w:r>
        <w:t xml:space="preserve">in Brazil is rigorous, typically requiring success in competitive examinations (concurso público) that test both legal knowledge and moral fitness. However, once appointed, the challenges begin. In Brazil Rio de Janeiro, the workload of each judge can be overwhelming due to the sheer volume of litigation. The culture of litigation in Brazil is high; citizens frequently resort to courts for issues that might otherwise be resolved through mediation or administrative means. Consequently, a</w:t>
      </w:r>
      <w:r>
        <w:t xml:space="preserve"> </w:t>
      </w:r>
      <w:r>
        <w:rPr>
          <w:bCs/>
          <w:b/>
        </w:rPr>
        <w:t xml:space="preserve">Judge</w:t>
      </w:r>
      <w:r>
        <w:t xml:space="preserve"> </w:t>
      </w:r>
      <w:r>
        <w:t xml:space="preserve">in Rio de Janeiro often acts less as an impartial observer and more as a manager of social conflict, balancing procedural efficiency with substantive justice.</w:t>
      </w:r>
    </w:p>
    <w:bookmarkEnd w:id="22"/>
    <w:bookmarkStart w:id="23" w:name="X5f51e48c3777acbebbfe42428db9dfb4d9aee53"/>
    <w:p>
      <w:pPr>
        <w:pStyle w:val="Heading2"/>
      </w:pPr>
      <w:r>
        <w:t xml:space="preserve">III. Social Disparities and Judicial Decision-Making</w:t>
      </w:r>
    </w:p>
    <w:p>
      <w:pPr>
        <w:pStyle w:val="FirstParagraph"/>
      </w:pPr>
      <w:r>
        <w:t xml:space="preserve">The defining characteristic of Brazil Rio de Janeiro is its stark inequality. The presence of the</w:t>
      </w:r>
      <w:r>
        <w:t xml:space="preserve"> </w:t>
      </w:r>
      <w:r>
        <w:rPr>
          <w:bCs/>
          <w:b/>
        </w:rPr>
        <w:t xml:space="preserve">Judge</w:t>
      </w:r>
      <w:r>
        <w:t xml:space="preserve"> </w:t>
      </w:r>
      <w:r>
        <w:t xml:space="preserve">is often felt most acutely in cases involving housing rights, family law, and criminal justice, areas where poverty intersects with legal vulnerability. For instance, in eviction proceedings or child custody battles common in urban centers across Brazil Rio de Janeiro, the</w:t>
      </w:r>
      <w:r>
        <w:t xml:space="preserve"> </w:t>
      </w:r>
      <w:r>
        <w:rPr>
          <w:bCs/>
          <w:b/>
        </w:rPr>
        <w:t xml:space="preserve">Judge</w:t>
      </w:r>
      <w:r>
        <w:t xml:space="preserve"> </w:t>
      </w:r>
      <w:r>
        <w:t xml:space="preserve">must apply the law while considering the socio-economic impact on vulnerable parties.</w:t>
      </w:r>
    </w:p>
    <w:p>
      <w:pPr>
        <w:pStyle w:val="BodyText"/>
      </w:pPr>
      <w:r>
        <w:t xml:space="preserve">Critics and scholars alike have debated whether a</w:t>
      </w:r>
      <w:r>
        <w:t xml:space="preserve"> </w:t>
      </w:r>
      <w:r>
        <w:rPr>
          <w:bCs/>
          <w:b/>
        </w:rPr>
        <w:t xml:space="preserve">Judge</w:t>
      </w:r>
      <w:r>
        <w:t xml:space="preserve"> </w:t>
      </w:r>
      <w:r>
        <w:t xml:space="preserve">can remain entirely neutral in such an environment. In many high-profile cases involving organized crime or police violence, public opinion in Brazil Rio de Janeiro exerts pressure on the judiciary. The</w:t>
      </w:r>
      <w:r>
        <w:t xml:space="preserve"> </w:t>
      </w:r>
      <w:r>
        <w:rPr>
          <w:bCs/>
          <w:b/>
        </w:rPr>
        <w:t xml:space="preserve">Judge</w:t>
      </w:r>
      <w:r>
        <w:t xml:space="preserve"> </w:t>
      </w:r>
      <w:r>
        <w:t xml:space="preserve">must navigate these waters carefully, ensuring that decisions are based on legal merit rather than political expediacy or fear of reprisal. This is particularly relevant given the historical tensions between law enforcement and marginalized communities in certain regions of Rio de Janeiro.</w:t>
      </w:r>
    </w:p>
    <w:bookmarkEnd w:id="23"/>
    <w:bookmarkStart w:id="24" w:name="Xe4e34468ff675914eb88e133c8d725963f3cf80"/>
    <w:p>
      <w:pPr>
        <w:pStyle w:val="Heading2"/>
      </w:pPr>
      <w:r>
        <w:t xml:space="preserve">IV. The Crisis of Public Security and the Role of the Judge</w:t>
      </w:r>
    </w:p>
    <w:p>
      <w:pPr>
        <w:pStyle w:val="FirstParagraph"/>
      </w:pPr>
      <w:r>
        <w:t xml:space="preserve">No discussion regarding justice in Brazil Rio de Janeiro is complete without addressing public security. The state has faced significant challenges with drug trafficking and organized crime, leading to periodic crises that test the resilience of its institutions. In this context, the</w:t>
      </w:r>
      <w:r>
        <w:t xml:space="preserve"> </w:t>
      </w:r>
      <w:r>
        <w:rPr>
          <w:bCs/>
          <w:b/>
        </w:rPr>
        <w:t xml:space="preserve">Judge</w:t>
      </w:r>
      <w:r>
        <w:t xml:space="preserve"> </w:t>
      </w:r>
      <w:r>
        <w:t xml:space="preserve">assumes a pivotal role in balancing individual liberties with collective safety.</w:t>
      </w:r>
    </w:p>
    <w:p>
      <w:pPr>
        <w:pStyle w:val="BodyText"/>
      </w:pPr>
      <w:r>
        <w:t xml:space="preserve">Habeas corpus petitions, pre-trial detention reviews, and sentencing decisions are frequent occurrences for judges in Rio de Janeiro courts. The legal community often debates the proportionality of punitive measures. A responsible</w:t>
      </w:r>
      <w:r>
        <w:t xml:space="preserve"> </w:t>
      </w:r>
      <w:r>
        <w:rPr>
          <w:bCs/>
          <w:b/>
        </w:rPr>
        <w:t xml:space="preserve">Judge</w:t>
      </w:r>
      <w:r>
        <w:t xml:space="preserve"> </w:t>
      </w:r>
      <w:r>
        <w:t xml:space="preserve">must evaluate evidence rigorously to prevent the miscarriage of justice, particularly when dealing with defendants from marginalized backgrounds who may lack adequate legal representation. Furthermore, judges play a crucial role in overseeing prison conditions and ensuring that incarceration serves its rehabilitative purpose rather than merely being a mechanism of social exclusion.</w:t>
      </w:r>
    </w:p>
    <w:bookmarkEnd w:id="24"/>
    <w:bookmarkStart w:id="25" w:name="Xb934067ca3bd0248a1fee3cb2f357384445534b"/>
    <w:p>
      <w:pPr>
        <w:pStyle w:val="Heading2"/>
      </w:pPr>
      <w:r>
        <w:t xml:space="preserve">V. Technological Modernization and Access to Justice</w:t>
      </w:r>
    </w:p>
    <w:p>
      <w:pPr>
        <w:pStyle w:val="FirstParagraph"/>
      </w:pPr>
      <w:r>
        <w:t xml:space="preserve">In recent years, the judiciary in Brazil Rio de Janeiro has undergone significant digital transformation. The implementation of electronic filing systems and virtual hearings has altered the daily routine of the</w:t>
      </w:r>
      <w:r>
        <w:t xml:space="preserve"> </w:t>
      </w:r>
      <w:r>
        <w:rPr>
          <w:bCs/>
          <w:b/>
        </w:rPr>
        <w:t xml:space="preserve">Judge</w:t>
      </w:r>
      <w:r>
        <w:t xml:space="preserve">. While this modernization aims to increase efficiency and reduce backlog, it also raises questions about access to justice for those without digital literacy or internet connectivity.</w:t>
      </w:r>
    </w:p>
    <w:p>
      <w:pPr>
        <w:pStyle w:val="BodyText"/>
      </w:pPr>
      <w:r>
        <w:t xml:space="preserve">The contemporary</w:t>
      </w:r>
      <w:r>
        <w:t xml:space="preserve"> </w:t>
      </w:r>
      <w:r>
        <w:rPr>
          <w:bCs/>
          <w:b/>
        </w:rPr>
        <w:t xml:space="preserve">Judge</w:t>
      </w:r>
      <w:r>
        <w:t xml:space="preserve"> </w:t>
      </w:r>
      <w:r>
        <w:t xml:space="preserve">in Brazil Rio de Janeiro must be proficient not only in legal doctrine but also in managing technological tools. This shift requires continuous training and adaptation. However, proponents argue that technology democratizes access by allowing citizens to initiate proceedings from remote areas, thus potentially reducing the need for physical travel to court houses which can be costly and time-consuming.</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 Brazil Rio de Janeiro is one of immense complexity and responsibility. Operating within a legal system that is both robust and strained by social inequalities, judges serve as critical intermediaries between state power and citizen rights. The unique socio-cultural landscape of Brazil Rio de Janeiro demands that a</w:t>
      </w:r>
      <w:r>
        <w:t xml:space="preserve"> </w:t>
      </w:r>
      <w:r>
        <w:rPr>
          <w:bCs/>
          <w:b/>
        </w:rPr>
        <w:t xml:space="preserve">Judge</w:t>
      </w:r>
      <w:r>
        <w:t xml:space="preserve"> </w:t>
      </w:r>
      <w:r>
        <w:t xml:space="preserve">possess not only technical legal expertise but also deep sociological insight.</w:t>
      </w:r>
    </w:p>
    <w:p>
      <w:pPr>
        <w:pStyle w:val="BodyText"/>
      </w:pPr>
      <w:r>
        <w:t xml:space="preserve">The challenges faced by the judiciary—from case backlog to security concerns—highlight the need for continued reform and support for judicial institutions. Ultimately, the effectiveness of justice in Brazil Rio de Janeiro hinges on the integrity, competence, and empathy of every individual</w:t>
      </w:r>
      <w:r>
        <w:t xml:space="preserve"> </w:t>
      </w:r>
      <w:r>
        <w:rPr>
          <w:bCs/>
          <w:b/>
        </w:rPr>
        <w:t xml:space="preserve">Judge</w:t>
      </w:r>
      <w:r>
        <w:t xml:space="preserve"> </w:t>
      </w:r>
      <w:r>
        <w:t xml:space="preserve">who renders a decision within its borders. As Brazil continues to evolve, so too will the expectations placed upon its judiciary, requiring a dynamic approach to upholding the rule of law in one of South America's most vital regions.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Brazil Rio de Janeiro</dc:title>
  <dc:creator/>
  <dc:language>en</dc:language>
  <cp:keywords/>
  <dcterms:created xsi:type="dcterms:W3CDTF">2026-07-29T14:04:53Z</dcterms:created>
  <dcterms:modified xsi:type="dcterms:W3CDTF">2026-07-29T14:04:53Z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