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Spain</w:t>
      </w:r>
      <w:r>
        <w:t xml:space="preserve"> </w:t>
      </w:r>
      <w:r>
        <w:t xml:space="preserve">Madrid</w:t>
      </w:r>
    </w:p>
    <w:bookmarkStart w:id="20" w:name="term-paper"/>
    <w:p>
      <w:pPr>
        <w:pStyle w:val="Heading1"/>
      </w:pPr>
      <w:r>
        <w:t xml:space="preserve">Term Paper</w:t>
      </w:r>
    </w:p>
    <w:p>
      <w:pPr>
        <w:pStyle w:val="FirstParagraph"/>
      </w:pPr>
      <w:r>
        <w:rPr>
          <w:bCs/>
          <w:b/>
        </w:rPr>
        <w:t xml:space="preserve">The Role, Jurisdiction, and Ethical Framework of the Judge within the Judicial System of Spain Madrid</w:t>
      </w:r>
    </w:p>
    <w:p>
      <w:pPr>
        <w:pStyle w:val="BodyText"/>
      </w:pPr>
      <w:r>
        <w:br/>
      </w:r>
      <w:r>
        <w:br/>
      </w:r>
      <w:r>
        <w:br/>
      </w:r>
      <w:r>
        <w:br/>
      </w:r>
    </w:p>
    <w:bookmarkEnd w:id="20"/>
    <w:bookmarkStart w:id="21" w:name="i.-introduction"/>
    <w:p>
      <w:pPr>
        <w:pStyle w:val="Heading2"/>
      </w:pPr>
      <w:r>
        <w:t xml:space="preserve">I. Introduction</w:t>
      </w:r>
    </w:p>
    <w:p>
      <w:pPr>
        <w:pStyle w:val="FirstParagraph"/>
      </w:pPr>
      <w:r>
        <w:t xml:space="preserve">The judiciary is the cornerstone of any democratic state, serving as the ultimate arbiter between citizens and the government, as well as between private individuals. In</w:t>
      </w:r>
      <w:r>
        <w:t xml:space="preserve"> </w:t>
      </w:r>
      <w:r>
        <w:rPr>
          <w:bCs/>
          <w:b/>
        </w:rPr>
        <w:t xml:space="preserve">Spain Madrid</w:t>
      </w:r>
      <w:r>
        <w:t xml:space="preserve">, a city that serves not only as the political heart of Spain but also as a major cultural and legal hub in Europe, the role of the judge is particularly significant due to the high volume of complex cases involving international law, corporate disputes, and constitutional matters. This term paper aims to explore the multifaceted duties, professional requirements, and ethical responsibilities that define a</w:t>
      </w:r>
      <w:r>
        <w:t xml:space="preserve"> </w:t>
      </w:r>
      <w:r>
        <w:rPr>
          <w:bCs/>
          <w:b/>
        </w:rPr>
        <w:t xml:space="preserve">Judge</w:t>
      </w:r>
      <w:r>
        <w:t xml:space="preserve"> </w:t>
      </w:r>
      <w:r>
        <w:t xml:space="preserve">operating within this specific metropolitan jurisdiction. By examining legal frameworks such as the Constitution of Spain 1978 article 122 establishes independence for judges while establishing their responsibility for managing justice services.</w:t>
      </w:r>
    </w:p>
    <w:bookmarkEnd w:id="21"/>
    <w:bookmarkStart w:id="22" w:name="ii.-legal-framework-and-independence"/>
    <w:p>
      <w:pPr>
        <w:pStyle w:val="Heading2"/>
      </w:pPr>
      <w:r>
        <w:t xml:space="preserve">II. Legal Framework and Independence</w:t>
      </w:r>
    </w:p>
    <w:p>
      <w:pPr>
        <w:pStyle w:val="FirstParagraph"/>
      </w:pPr>
      <w:r>
        <w:t xml:space="preserve">The primary mandate of any</w:t>
      </w:r>
      <w:r>
        <w:t xml:space="preserve"> </w:t>
      </w:r>
      <w:r>
        <w:rPr>
          <w:bCs/>
          <w:b/>
        </w:rPr>
        <w:t xml:space="preserve">Judge</w:t>
      </w:r>
      <w:r>
        <w:t xml:space="preserve"> </w:t>
      </w:r>
      <w:r>
        <w:t xml:space="preserve">in</w:t>
      </w:r>
      <w:r>
        <w:t xml:space="preserve"> </w:t>
      </w:r>
      <w:r>
        <w:rPr>
          <w:bCs/>
          <w:b/>
        </w:rPr>
        <w:t xml:space="preserve">Spain Madrid</w:t>
      </w:r>
      <w:r>
        <w:t xml:space="preserve">, or indeed anywhere in Spain, is derived from the Constitution and the Organic Law of the Judicial Power (Ley Orgánica del Poder Judicial). The Constitution guarantees judicial independence, ensuring that judges are free from external pressures by the legislative or executive branches. In</w:t>
      </w:r>
      <w:r>
        <w:t xml:space="preserve"> </w:t>
      </w:r>
      <w:r>
        <w:rPr>
          <w:bCs/>
          <w:b/>
        </w:rPr>
        <w:t xml:space="preserve">Spain Madrid</w:t>
      </w:r>
      <w:r>
        <w:t xml:space="preserve">, this independence is crucial given that many cases involve high-profile political figures, large multinational corporations headquartered in Madrid's financial district, and sensitive human rights issues.</w:t>
      </w:r>
    </w:p>
    <w:p>
      <w:pPr>
        <w:pStyle w:val="BodyText"/>
      </w:pPr>
      <w:r>
        <w:t xml:space="preserve">The principle of legality dictates that a judge must base their decisions strictly on existing law. However, the complexity of modern litigation in</w:t>
      </w:r>
      <w:r>
        <w:t xml:space="preserve"> </w:t>
      </w:r>
      <w:r>
        <w:rPr>
          <w:bCs/>
          <w:b/>
        </w:rPr>
        <w:t xml:space="preserve">Spain Madrid</w:t>
      </w:r>
      <w:r>
        <w:t xml:space="preserve"> </w:t>
      </w:r>
      <w:r>
        <w:t xml:space="preserve">requires judges to interpret laws with precision and foresight. The appointment process for judges in Spain is rigorous; it involves passing the highly competitive oposiciones (civil service examinations), which ensures that only those with exceptional legal knowledge and ethical standing can ascend to the bench. This meritocratic system reinforces public trust in the judiciary, a vital component for social stability.</w:t>
      </w:r>
    </w:p>
    <w:bookmarkEnd w:id="22"/>
    <w:bookmarkStart w:id="23" w:name="iii.-jurisdiction-and-case-management"/>
    <w:p>
      <w:pPr>
        <w:pStyle w:val="Heading2"/>
      </w:pPr>
      <w:r>
        <w:t xml:space="preserve">III. Jurisdiction and Case Management</w:t>
      </w:r>
    </w:p>
    <w:p>
      <w:pPr>
        <w:pStyle w:val="FirstParagraph"/>
      </w:pPr>
      <w:r>
        <w:t xml:space="preserve">In</w:t>
      </w:r>
      <w:r>
        <w:t xml:space="preserve"> </w:t>
      </w:r>
      <w:r>
        <w:rPr>
          <w:bCs/>
          <w:b/>
        </w:rPr>
        <w:t xml:space="preserve">Spain Madrid</w:t>
      </w:r>
      <w:r>
        <w:t xml:space="preserve">, judges operate within various levels of jurisdiction, including first instance, appeal, and specialized courts such as commercial or criminal tribunals. The workload in</w:t>
      </w:r>
      <w:r>
        <w:t xml:space="preserve"> </w:t>
      </w:r>
      <w:r>
        <w:rPr>
          <w:bCs/>
          <w:b/>
        </w:rPr>
        <w:t xml:space="preserve">Spain Madrid</w:t>
      </w:r>
      <w:r>
        <w:t xml:space="preserve">'s judicial centers is immense due to the city's large population and its status as a business center. Consequently, a judge must possess strong case management skills. They are responsible for scheduling hearings, ruling on procedural motions, admitting evidence, and ultimately rendering verdicts.</w:t>
      </w:r>
    </w:p>
    <w:p>
      <w:pPr>
        <w:pStyle w:val="BodyText"/>
      </w:pPr>
      <w:r>
        <w:t xml:space="preserve">A significant aspect of the modern judge's role in</w:t>
      </w:r>
      <w:r>
        <w:t xml:space="preserve"> </w:t>
      </w:r>
      <w:r>
        <w:rPr>
          <w:bCs/>
          <w:b/>
        </w:rPr>
        <w:t xml:space="preserve">Spain Madrid</w:t>
      </w:r>
      <w:r>
        <w:t xml:space="preserve"> </w:t>
      </w:r>
      <w:r>
        <w:t xml:space="preserve">is the shift towards mediation and alternative dispute resolution (ADR). While judges do not typically mediate themselves in all cases, they actively encourage parties to seek settlements before proceeding to full trials. This helps alleviate the backlog of cases that plagues many judicial systems. For instance, family law and commercial disputes in</w:t>
      </w:r>
      <w:r>
        <w:t xml:space="preserve"> </w:t>
      </w:r>
      <w:r>
        <w:rPr>
          <w:bCs/>
          <w:b/>
        </w:rPr>
        <w:t xml:space="preserve">Spain Madrid</w:t>
      </w:r>
      <w:r>
        <w:t xml:space="preserve"> </w:t>
      </w:r>
      <w:r>
        <w:t xml:space="preserve">often benefit from preliminary conciliation measures mandated by judicial procedure laws.</w:t>
      </w:r>
    </w:p>
    <w:bookmarkEnd w:id="23"/>
    <w:bookmarkStart w:id="24" w:name="X95034272f4a7aa03db500fd2eb678e38f98bc4c"/>
    <w:p>
      <w:pPr>
        <w:pStyle w:val="Heading2"/>
      </w:pPr>
      <w:r>
        <w:t xml:space="preserve">IV. Ethical Responsibilities and Impartiality</w:t>
      </w:r>
    </w:p>
    <w:p>
      <w:pPr>
        <w:pStyle w:val="FirstParagraph"/>
      </w:pPr>
      <w:r>
        <w:t xml:space="preserve">The integrity of the justice system relies heavily on the impartiality of its judges. The Code of Judicial Conduct outlines strict ethical guidelines for</w:t>
      </w:r>
      <w:r>
        <w:t xml:space="preserve"> </w:t>
      </w:r>
      <w:r>
        <w:rPr>
          <w:bCs/>
          <w:b/>
        </w:rPr>
        <w:t xml:space="preserve">Judge</w:t>
      </w:r>
      <w:r>
        <w:t xml:space="preserve">s in</w:t>
      </w:r>
      <w:r>
        <w:t xml:space="preserve"> </w:t>
      </w:r>
      <w:r>
        <w:rPr>
          <w:bCs/>
          <w:b/>
        </w:rPr>
        <w:t xml:space="preserve">Spain Madrid</w:t>
      </w:r>
      <w:r>
        <w:t xml:space="preserve">. Judges must avoid any appearance of bias, conflict of interest, or impropriety. This includes recusing themselves from cases where they have personal connections to the parties involved or financial stakes.</w:t>
      </w:r>
    </w:p>
    <w:p>
      <w:pPr>
        <w:pStyle w:val="BodyText"/>
      </w:pPr>
      <w:r>
        <w:t xml:space="preserve">In recent years, there has been increased scrutiny on judicial transparency and communication. Judges in</w:t>
      </w:r>
      <w:r>
        <w:t xml:space="preserve"> </w:t>
      </w:r>
      <w:r>
        <w:rPr>
          <w:bCs/>
          <w:b/>
        </w:rPr>
        <w:t xml:space="preserve">Spain Madrid</w:t>
      </w:r>
      <w:r>
        <w:t xml:space="preserve">, like their counterparts globally, are expected to communicate clearly and respectfully with all participants in the legal process, including lawyers, witnesses, and defendants. They must also ensure that court proceedings are conducted efficiently without unnecessary delays or costs for the litigants.</w:t>
      </w:r>
    </w:p>
    <w:bookmarkEnd w:id="24"/>
    <w:bookmarkStart w:id="25" w:name="Xd87923a26759e4b1c4cda0a7aeebbe602619eae"/>
    <w:p>
      <w:pPr>
        <w:pStyle w:val="Heading2"/>
      </w:pPr>
      <w:r>
        <w:t xml:space="preserve">V. Challenges Facing Judges in Spain Madrid</w:t>
      </w:r>
    </w:p>
    <w:p>
      <w:pPr>
        <w:pStyle w:val="FirstParagraph"/>
      </w:pPr>
      <w:r>
        <w:t xml:space="preserve">The judicial landscape in</w:t>
      </w:r>
      <w:r>
        <w:t xml:space="preserve"> </w:t>
      </w:r>
      <w:r>
        <w:rPr>
          <w:bCs/>
          <w:b/>
        </w:rPr>
        <w:t xml:space="preserve">Spain Madrid</w:t>
      </w:r>
      <w:r>
        <w:t xml:space="preserve"> </w:t>
      </w:r>
      <w:r>
        <w:t xml:space="preserve">faces several contemporary challenges. One significant issue is digitalization. Courts across</w:t>
      </w:r>
      <w:r>
        <w:t xml:space="preserve"> </w:t>
      </w:r>
      <w:r>
        <w:rPr>
          <w:bCs/>
          <w:b/>
        </w:rPr>
        <w:t xml:space="preserve">Spain Madrid</w:t>
      </w:r>
      <w:r>
        <w:t xml:space="preserve"> </w:t>
      </w:r>
      <w:r>
        <w:t xml:space="preserve">are increasingly adopting electronic filing systems and virtual hearings, particularly post-pandemic. Judges must adapt to these technological changes while ensuring that the rights of defendants and plaintiffs are protected in a digital environment.</w:t>
      </w:r>
    </w:p>
    <w:p>
      <w:pPr>
        <w:pStyle w:val="BodyText"/>
      </w:pPr>
      <w:r>
        <w:t xml:space="preserve">Another challenge is the protection of fundamental rights against rising populism and misinformation. In politically charged cases, judges must remain steadfast in upholding constitutional values without succumbing to public opinion or media pressure. The role of the judge as a guardian of democracy becomes even more pronounced during times of social unrest or political transition.</w:t>
      </w:r>
    </w:p>
    <w:bookmarkEnd w:id="25"/>
    <w:bookmarkStart w:id="26" w:name="vi.-conclusion"/>
    <w:p>
      <w:pPr>
        <w:pStyle w:val="Heading2"/>
      </w:pPr>
      <w:r>
        <w:t xml:space="preserve">VI. Conclusion</w:t>
      </w:r>
    </w:p>
    <w:p>
      <w:pPr>
        <w:pStyle w:val="FirstParagraph"/>
      </w:pPr>
      <w:r>
        <w:t xml:space="preserve">In conclusion, the position of a</w:t>
      </w:r>
      <w:r>
        <w:t xml:space="preserve"> </w:t>
      </w:r>
      <w:r>
        <w:rPr>
          <w:bCs/>
          <w:b/>
        </w:rPr>
        <w:t xml:space="preserve">Judge</w:t>
      </w:r>
      <w:r>
        <w:t xml:space="preserve"> </w:t>
      </w:r>
      <w:r>
        <w:t xml:space="preserve">in</w:t>
      </w:r>
      <w:r>
        <w:t xml:space="preserve"> </w:t>
      </w:r>
      <w:r>
        <w:rPr>
          <w:bCs/>
          <w:b/>
        </w:rPr>
        <w:t xml:space="preserve">Spain Madrid</w:t>
      </w:r>
      <w:r>
        <w:t xml:space="preserve">, represents one that demands exceptional legal expertise, unwavering ethical conduct, and resilience under pressure. Operating within the framework established by Spanish law and influenced by European Union standards, these judicial officers play a pivotal role in maintaining order and justice in one of Europe's most dynamic cities. As</w:t>
      </w:r>
      <w:r>
        <w:t xml:space="preserve"> </w:t>
      </w:r>
      <w:r>
        <w:rPr>
          <w:bCs/>
          <w:b/>
        </w:rPr>
        <w:t xml:space="preserve">Spain Madrid</w:t>
      </w:r>
      <w:r>
        <w:t xml:space="preserve"> </w:t>
      </w:r>
      <w:r>
        <w:t xml:space="preserve">continues to evolve economically and socially, so too will the responsibilities of its judges, requiring continuous adaptation to new legal frontiers while remaining grounded in the principles of fairness and legality.</w:t>
      </w:r>
    </w:p>
    <w:p>
      <w:pPr>
        <w:pStyle w:val="BodyText"/>
      </w:pPr>
      <w:r>
        <w:t xml:space="preserve">The study of the judicial system highlights that justice is not merely about applying rules mechanically but about achieving equitable outcomes through reasoned deliberation. For aspiring jurists interested in serving</w:t>
      </w:r>
      <w:r>
        <w:t xml:space="preserve"> </w:t>
      </w:r>
      <w:r>
        <w:rPr>
          <w:bCs/>
          <w:b/>
        </w:rPr>
        <w:t xml:space="preserve">Spain Madrid</w:t>
      </w:r>
      <w:r>
        <w:t xml:space="preserve">, understanding these nuances is essential for becoming competent legal practitioners dedicated to upholding the rule of law.</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Function of the Judge in Spain Madrid</dc:title>
  <dc:creator/>
  <dc:language>en</dc:language>
  <cp:keywords/>
  <dcterms:created xsi:type="dcterms:W3CDTF">2026-07-29T01:56:54Z</dcterms:created>
  <dcterms:modified xsi:type="dcterms:W3CDTF">2026-07-29T01:56:54Z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